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BFC" w:rsidRPr="00A62D47" w:rsidRDefault="00DA7BFC" w:rsidP="00DA7B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zh-CN"/>
        </w:rPr>
      </w:pPr>
    </w:p>
    <w:p w:rsid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6B1E7E" w:rsidRDefault="006B1E7E" w:rsidP="006B1E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6B1E7E" w:rsidTr="006B1E7E">
        <w:tc>
          <w:tcPr>
            <w:tcW w:w="4253" w:type="dxa"/>
          </w:tcPr>
          <w:p w:rsidR="006B1E7E" w:rsidRDefault="00E47A21" w:rsidP="00E47A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6B1E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6B1E7E" w:rsidRDefault="006B1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B1E7E" w:rsidRDefault="006B1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государственной культурной политики</w:t>
            </w:r>
          </w:p>
          <w:p w:rsidR="006B1E7E" w:rsidRDefault="006B1E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6B1E7E" w:rsidRDefault="006B1E7E" w:rsidP="00E47A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B1E7E" w:rsidRDefault="006B1E7E" w:rsidP="006B1E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РАБОЧАЯ ПРОГРАММА ДИСЦИПЛИНЫ </w:t>
      </w:r>
    </w:p>
    <w:p w:rsidR="00962957" w:rsidRDefault="006B1E7E" w:rsidP="006B1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bookmarkStart w:id="0" w:name="_GoBack"/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Б</w:t>
      </w:r>
      <w:proofErr w:type="gramStart"/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1</w:t>
      </w:r>
      <w:proofErr w:type="gramEnd"/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.О.</w:t>
      </w:r>
      <w:r w:rsidR="00F200F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1</w:t>
      </w:r>
      <w:r w:rsidR="000414A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6</w:t>
      </w:r>
      <w:r w:rsidR="00962957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</w:p>
    <w:p w:rsidR="00962957" w:rsidRDefault="00962957" w:rsidP="006B1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6B1E7E" w:rsidRP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РЕГИОНАЛЬНЫЕ ОСОБЕННОСТИ</w:t>
      </w:r>
    </w:p>
    <w:bookmarkEnd w:id="0"/>
    <w:p w:rsidR="006B1E7E" w:rsidRP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6B1E7E" w:rsidRP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НАРОДНОЙ ХУДОЖЕСТВЕННОЙ КУЛЬТУРЫ</w:t>
      </w:r>
      <w:r w:rsidRPr="006B1E7E">
        <w:rPr>
          <w:rFonts w:ascii="Times New Roman" w:eastAsia="Times New Roman" w:hAnsi="Times New Roman" w:cs="Times New Roman"/>
          <w:b/>
          <w:bCs/>
          <w:smallCaps/>
          <w:color w:val="FF0000"/>
          <w:sz w:val="24"/>
          <w:szCs w:val="24"/>
          <w:lang w:eastAsia="zh-CN"/>
        </w:rPr>
        <w:br/>
      </w:r>
    </w:p>
    <w:p w:rsidR="006B1E7E" w:rsidRDefault="006B1E7E" w:rsidP="006B1E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  <w:r>
        <w:rPr>
          <w:rFonts w:ascii="Times New Roman" w:eastAsia="Times New Roman" w:hAnsi="Times New Roman"/>
          <w:bCs/>
          <w:sz w:val="24"/>
          <w:szCs w:val="24"/>
        </w:rPr>
        <w:t>51.0</w:t>
      </w:r>
      <w:r w:rsidR="00F200F7">
        <w:rPr>
          <w:rFonts w:ascii="Times New Roman" w:eastAsia="Times New Roman" w:hAnsi="Times New Roman"/>
          <w:bCs/>
          <w:sz w:val="24"/>
          <w:szCs w:val="24"/>
        </w:rPr>
        <w:t>3</w:t>
      </w:r>
      <w:r>
        <w:rPr>
          <w:rFonts w:ascii="Times New Roman" w:eastAsia="Times New Roman" w:hAnsi="Times New Roman"/>
          <w:bCs/>
          <w:sz w:val="24"/>
          <w:szCs w:val="24"/>
        </w:rPr>
        <w:t>.0</w:t>
      </w:r>
      <w:r w:rsidR="00F200F7">
        <w:rPr>
          <w:rFonts w:ascii="Times New Roman" w:eastAsia="Times New Roman" w:hAnsi="Times New Roman"/>
          <w:bCs/>
          <w:sz w:val="24"/>
          <w:szCs w:val="24"/>
        </w:rPr>
        <w:t>1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F200F7">
        <w:rPr>
          <w:rFonts w:ascii="Times New Roman" w:eastAsia="Times New Roman" w:hAnsi="Times New Roman"/>
          <w:bCs/>
          <w:sz w:val="24"/>
          <w:szCs w:val="24"/>
        </w:rPr>
        <w:t>Культурология</w:t>
      </w:r>
    </w:p>
    <w:p w:rsidR="006B1E7E" w:rsidRDefault="006B1E7E" w:rsidP="006B1E7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Профиль подготовки/специализация</w:t>
      </w:r>
      <w:r>
        <w:t xml:space="preserve"> </w:t>
      </w:r>
      <w:proofErr w:type="spellStart"/>
      <w:r w:rsidR="00F200F7" w:rsidRPr="004F388D">
        <w:rPr>
          <w:rFonts w:ascii="Times New Roman" w:hAnsi="Times New Roman" w:cs="Times New Roman"/>
        </w:rPr>
        <w:t>Этнокультурология</w:t>
      </w:r>
      <w:proofErr w:type="spellEnd"/>
    </w:p>
    <w:p w:rsidR="006B1E7E" w:rsidRDefault="006B1E7E" w:rsidP="006B1E7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6B1E7E" w:rsidRDefault="006B1E7E" w:rsidP="006B1E7E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6B1E7E" w:rsidRDefault="006B1E7E" w:rsidP="006B1E7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:rsidR="006B1E7E" w:rsidRDefault="006B1E7E" w:rsidP="006B1E7E">
      <w:pPr>
        <w:spacing w:after="0" w:line="240" w:lineRule="auto"/>
        <w:ind w:firstLine="1843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(очная</w:t>
      </w:r>
      <w:r w:rsidR="00F200F7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)</w:t>
      </w: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 ограниченными возможностями</w:t>
      </w:r>
    </w:p>
    <w:p w:rsidR="006B1E7E" w:rsidRDefault="006B1E7E" w:rsidP="006B1E7E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здоровья и инвалидов)</w:t>
      </w: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E47A21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Год набора 2021</w:t>
      </w: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47A21" w:rsidRDefault="00E47A21" w:rsidP="006B1E7E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B1E7E" w:rsidRDefault="006B1E7E" w:rsidP="006B1E7E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14AD" w:rsidRDefault="000414AD" w:rsidP="006B1E7E">
      <w:pPr>
        <w:tabs>
          <w:tab w:val="left" w:pos="708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7BFC" w:rsidRPr="00A62D47" w:rsidRDefault="00DA7BFC" w:rsidP="009629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553F8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/>
        </w:rPr>
        <w:br/>
      </w:r>
    </w:p>
    <w:p w:rsidR="006B1E7E" w:rsidRPr="00D9270E" w:rsidRDefault="006B1E7E" w:rsidP="006B1E7E">
      <w:pPr>
        <w:pStyle w:val="af2"/>
        <w:tabs>
          <w:tab w:val="left" w:pos="851"/>
          <w:tab w:val="right" w:leader="underscore" w:pos="8505"/>
        </w:tabs>
        <w:spacing w:line="360" w:lineRule="auto"/>
        <w:ind w:left="720"/>
        <w:jc w:val="both"/>
        <w:rPr>
          <w:b/>
          <w:lang w:eastAsia="ru-RU"/>
        </w:rPr>
      </w:pPr>
      <w:bookmarkStart w:id="1" w:name="bookmark16"/>
      <w:bookmarkStart w:id="2" w:name="bookmark15"/>
      <w:r w:rsidRPr="006B1E7E">
        <w:rPr>
          <w:b/>
          <w:lang w:eastAsia="ru-RU"/>
        </w:rPr>
        <w:lastRenderedPageBreak/>
        <w:t>1</w:t>
      </w:r>
      <w:r w:rsidRPr="00D9270E">
        <w:rPr>
          <w:b/>
          <w:lang w:eastAsia="ru-RU"/>
        </w:rPr>
        <w:t>. ЦЕЛИ И ЗАДАЧИ ОСВОЕНИЯ ДИСЦИПЛИНЫ</w:t>
      </w:r>
    </w:p>
    <w:p w:rsidR="00DA7BFC" w:rsidRPr="00D9270E" w:rsidRDefault="00DA7BFC" w:rsidP="006B1E7E">
      <w:pPr>
        <w:shd w:val="clear" w:color="auto" w:fill="FFFFFF"/>
        <w:suppressAutoHyphens/>
        <w:spacing w:line="36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</w:rPr>
      </w:pPr>
      <w:r w:rsidRPr="00D9270E">
        <w:rPr>
          <w:rFonts w:ascii="Times New Roman" w:hAnsi="Times New Roman" w:cs="Times New Roman"/>
          <w:b/>
          <w:i/>
        </w:rPr>
        <w:t xml:space="preserve">Цель освоения дисциплины </w:t>
      </w:r>
      <w:r w:rsidRPr="00D9270E">
        <w:rPr>
          <w:rFonts w:ascii="Times New Roman" w:hAnsi="Times New Roman" w:cs="Times New Roman"/>
          <w:i/>
        </w:rPr>
        <w:t>«</w:t>
      </w:r>
      <w:r w:rsidRPr="00D9270E">
        <w:rPr>
          <w:rFonts w:ascii="Times New Roman" w:hAnsi="Times New Roman" w:cs="Times New Roman"/>
          <w:b/>
          <w:i/>
        </w:rPr>
        <w:t>Региональные особенности народной художественной культуры</w:t>
      </w:r>
      <w:r w:rsidRPr="00D9270E">
        <w:rPr>
          <w:rFonts w:ascii="Times New Roman" w:hAnsi="Times New Roman" w:cs="Times New Roman"/>
          <w:i/>
        </w:rPr>
        <w:t xml:space="preserve">» </w:t>
      </w:r>
      <w:r w:rsidRPr="00D9270E">
        <w:rPr>
          <w:rFonts w:ascii="Times New Roman" w:hAnsi="Times New Roman" w:cs="Times New Roman"/>
        </w:rPr>
        <w:t xml:space="preserve">овладение студентами компетенций в области народной художественной культуры  регионов России, на базе ведущих направлений в данной области, а также знакомство с  методологическими основами изучения  проблем сохранения национальных культур и подготовка их к профессиональной научной деятельности. </w:t>
      </w:r>
    </w:p>
    <w:p w:rsidR="006B1E7E" w:rsidRPr="00D9270E" w:rsidRDefault="006B1E7E" w:rsidP="006B1E7E">
      <w:pPr>
        <w:keepNext/>
        <w:keepLines/>
        <w:spacing w:before="240" w:after="60"/>
        <w:ind w:right="1320"/>
        <w:outlineLvl w:val="2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bookmarkStart w:id="3" w:name="_Toc528600541"/>
      <w:r w:rsidRPr="00D9270E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 xml:space="preserve">2. МЕСТО ДИСЦИПЛИНЫ В СТРУКТУРЕ ОПОП </w:t>
      </w:r>
      <w:proofErr w:type="gramStart"/>
      <w:r w:rsidRPr="00D9270E"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ВО</w:t>
      </w:r>
      <w:bookmarkEnd w:id="3"/>
      <w:proofErr w:type="gramEnd"/>
    </w:p>
    <w:p w:rsidR="006B1E7E" w:rsidRPr="00D9270E" w:rsidRDefault="006B1E7E" w:rsidP="006B1E7E">
      <w:pPr>
        <w:tabs>
          <w:tab w:val="left" w:pos="851"/>
          <w:tab w:val="right" w:leader="underscore" w:pos="850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Дисциплина Б1.О.</w:t>
      </w:r>
      <w:r w:rsidR="00F200F7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="008C195D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Pr="00D9270E">
        <w:rPr>
          <w:rFonts w:ascii="Times New Roman" w:hAnsi="Times New Roman" w:cs="Times New Roman"/>
          <w:b/>
          <w:sz w:val="24"/>
          <w:szCs w:val="24"/>
        </w:rPr>
        <w:t>Региональные особенности народной художественной культуры</w:t>
      </w:r>
      <w:r w:rsidR="008C195D">
        <w:rPr>
          <w:rFonts w:ascii="Times New Roman" w:eastAsia="Times New Roman" w:hAnsi="Times New Roman" w:cs="Times New Roman"/>
          <w:sz w:val="24"/>
          <w:szCs w:val="24"/>
          <w:lang w:eastAsia="zh-CN"/>
        </w:rPr>
        <w:t>» относится к блоку Б1.</w:t>
      </w:r>
      <w:proofErr w:type="gramStart"/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proofErr w:type="gramEnd"/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учебного плана ОПОП 51.03.0</w:t>
      </w:r>
      <w:r w:rsidR="00F200F7">
        <w:rPr>
          <w:rFonts w:ascii="Times New Roman" w:eastAsia="Times New Roman" w:hAnsi="Times New Roman" w:cs="Times New Roman"/>
          <w:sz w:val="24"/>
          <w:szCs w:val="24"/>
          <w:lang w:eastAsia="zh-CN"/>
        </w:rPr>
        <w:t>1 Культурология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(профиль: </w:t>
      </w:r>
      <w:proofErr w:type="spellStart"/>
      <w:proofErr w:type="gramStart"/>
      <w:r w:rsidR="00F200F7">
        <w:rPr>
          <w:rFonts w:ascii="Times New Roman" w:eastAsia="Times New Roman" w:hAnsi="Times New Roman" w:cs="Times New Roman"/>
          <w:sz w:val="24"/>
          <w:szCs w:val="24"/>
          <w:lang w:eastAsia="zh-CN"/>
        </w:rPr>
        <w:t>Этнокультурология</w:t>
      </w:r>
      <w:proofErr w:type="spellEnd"/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). </w:t>
      </w:r>
      <w:proofErr w:type="gramEnd"/>
    </w:p>
    <w:p w:rsidR="006B1E7E" w:rsidRPr="00D9270E" w:rsidRDefault="006B1E7E" w:rsidP="006B1E7E">
      <w:pPr>
        <w:tabs>
          <w:tab w:val="left" w:pos="709"/>
          <w:tab w:val="right" w:leader="underscore" w:pos="850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Дисциплина изучается в </w:t>
      </w:r>
      <w:r w:rsidR="00F200F7">
        <w:rPr>
          <w:rFonts w:ascii="Times New Roman" w:eastAsia="Times New Roman" w:hAnsi="Times New Roman" w:cs="Times New Roman"/>
          <w:sz w:val="24"/>
          <w:szCs w:val="24"/>
          <w:lang w:eastAsia="zh-CN"/>
        </w:rPr>
        <w:t>7-</w:t>
      </w:r>
      <w:r w:rsidRPr="00F200F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м</w:t>
      </w:r>
      <w:r w:rsidRPr="00D9270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семестр</w:t>
      </w:r>
      <w:r w:rsidR="00F200F7">
        <w:rPr>
          <w:rFonts w:ascii="Times New Roman" w:eastAsia="Times New Roman" w:hAnsi="Times New Roman" w:cs="Times New Roman"/>
          <w:sz w:val="24"/>
          <w:szCs w:val="24"/>
          <w:lang w:eastAsia="zh-CN"/>
        </w:rPr>
        <w:t>е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F200F7" w:rsidRDefault="006B1E7E" w:rsidP="006B1E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270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Изучение дисциплины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</w:t>
      </w:r>
      <w:proofErr w:type="gramStart"/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proofErr w:type="gramEnd"/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.О.</w:t>
      </w:r>
      <w:r w:rsidR="008C195D">
        <w:rPr>
          <w:rFonts w:ascii="Times New Roman" w:eastAsia="Times New Roman" w:hAnsi="Times New Roman" w:cs="Times New Roman"/>
          <w:sz w:val="24"/>
          <w:szCs w:val="24"/>
          <w:lang w:eastAsia="zh-CN"/>
        </w:rPr>
        <w:t>16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Pr="00D9270E">
        <w:rPr>
          <w:rFonts w:ascii="Times New Roman" w:hAnsi="Times New Roman" w:cs="Times New Roman"/>
          <w:b/>
          <w:sz w:val="24"/>
          <w:szCs w:val="24"/>
        </w:rPr>
        <w:t>Региональные особенности народной художественной культуры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D9270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базируется на дисциплинах учебного плана 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ОПОП 51.03.0</w:t>
      </w:r>
      <w:r w:rsidR="00F200F7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6B1E7E" w:rsidRPr="00D9270E" w:rsidRDefault="00F200F7" w:rsidP="006B1E7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Культурология </w:t>
      </w:r>
      <w:r w:rsidR="006B1E7E"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(профиль:</w:t>
      </w:r>
      <w:proofErr w:type="gramEnd"/>
      <w:r w:rsidR="006B1E7E"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Этнокультурология</w:t>
      </w:r>
      <w:proofErr w:type="spellEnd"/>
      <w:r w:rsidR="006B1E7E"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>):</w:t>
      </w:r>
      <w:proofErr w:type="gramEnd"/>
      <w:r w:rsidR="006B1E7E" w:rsidRPr="00D927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История, Русская традиционная культура,  Иностранный язык, Психология, Основы права и государственной культурной политики РФ. 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  Производственная практика;  Основы научных исследований; Государственная итоговая аттестация</w:t>
      </w:r>
      <w:r w:rsidR="006B1E7E" w:rsidRPr="00D9270E"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>.</w:t>
      </w:r>
    </w:p>
    <w:p w:rsidR="006B1E7E" w:rsidRPr="00D9270E" w:rsidRDefault="006B1E7E" w:rsidP="006B1E7E">
      <w:pPr>
        <w:shd w:val="clear" w:color="auto" w:fill="FFFFFF"/>
        <w:suppressAutoHyphens/>
        <w:spacing w:line="36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</w:rPr>
      </w:pPr>
    </w:p>
    <w:p w:rsidR="006B1E7E" w:rsidRPr="00D9270E" w:rsidRDefault="006B1E7E" w:rsidP="006B1E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2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927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D92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6B1E7E" w:rsidRPr="00D9270E" w:rsidRDefault="006B1E7E" w:rsidP="006B1E7E">
      <w:p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Times New Roman" w:hAnsi="Times New Roman" w:cs="Times New Roman"/>
          <w:b/>
          <w:bCs/>
          <w:i/>
        </w:rPr>
      </w:pPr>
    </w:p>
    <w:p w:rsidR="00DA7BFC" w:rsidRPr="00D9270E" w:rsidRDefault="00DA7BFC" w:rsidP="006B1E7E">
      <w:pPr>
        <w:shd w:val="clear" w:color="auto" w:fill="FFFFFF"/>
        <w:suppressAutoHyphens/>
        <w:spacing w:line="360" w:lineRule="auto"/>
        <w:contextualSpacing/>
        <w:jc w:val="both"/>
        <w:textAlignment w:val="baseline"/>
        <w:rPr>
          <w:rFonts w:ascii="Times New Roman" w:hAnsi="Times New Roman" w:cs="Times New Roman"/>
        </w:rPr>
      </w:pPr>
      <w:r w:rsidRPr="00D9270E">
        <w:rPr>
          <w:rFonts w:ascii="Times New Roman" w:hAnsi="Times New Roman" w:cs="Times New Roman"/>
          <w:b/>
          <w:bCs/>
          <w:i/>
        </w:rPr>
        <w:t>Дисциплина направлена на формирование следующих компетенций выпускника:</w:t>
      </w:r>
    </w:p>
    <w:p w:rsidR="00254AC3" w:rsidRDefault="00DA7BFC" w:rsidP="00254AC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27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4AC3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ПК-</w:t>
      </w:r>
      <w:r w:rsidR="00254AC3" w:rsidRPr="00254AC3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</w:t>
      </w:r>
      <w:r w:rsidRPr="00254AC3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54AC3" w:rsidRPr="00254AC3">
        <w:rPr>
          <w:rFonts w:ascii="Times New Roman" w:hAnsi="Times New Roman" w:cs="Times New Roman"/>
          <w:bCs/>
          <w:sz w:val="24"/>
          <w:szCs w:val="24"/>
        </w:rPr>
        <w:t>Сп</w:t>
      </w:r>
      <w:r w:rsidR="00254AC3" w:rsidRPr="00254AC3">
        <w:rPr>
          <w:rFonts w:ascii="Times New Roman" w:hAnsi="Times New Roman" w:cs="Times New Roman"/>
          <w:sz w:val="24"/>
          <w:szCs w:val="24"/>
        </w:rPr>
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</w:r>
    </w:p>
    <w:p w:rsidR="00254AC3" w:rsidRDefault="00254AC3" w:rsidP="00254AC3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ПК-4 </w:t>
      </w:r>
      <w:r w:rsidRPr="00254AC3">
        <w:rPr>
          <w:rFonts w:ascii="Times New Roman" w:hAnsi="Times New Roman" w:cs="Times New Roman"/>
          <w:sz w:val="24"/>
          <w:szCs w:val="24"/>
        </w:rPr>
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</w:r>
    </w:p>
    <w:p w:rsidR="00DA7BFC" w:rsidRPr="00D9270E" w:rsidRDefault="00DA7BFC" w:rsidP="00254AC3">
      <w:pPr>
        <w:ind w:firstLine="851"/>
        <w:jc w:val="both"/>
      </w:pPr>
      <w:r w:rsidRPr="00D9270E">
        <w:rPr>
          <w:b/>
          <w:bCs/>
          <w:i/>
        </w:rPr>
        <w:t>Пе</w:t>
      </w:r>
      <w:r w:rsidRPr="00D9270E">
        <w:rPr>
          <w:b/>
          <w:bCs/>
          <w:i/>
          <w:iCs/>
          <w:lang w:eastAsia="ru-RU"/>
        </w:rPr>
        <w:t>речен</w:t>
      </w:r>
      <w:r w:rsidRPr="00D9270E">
        <w:rPr>
          <w:b/>
          <w:bCs/>
          <w:i/>
        </w:rPr>
        <w:t xml:space="preserve">ь планируемых результатов </w:t>
      </w:r>
      <w:proofErr w:type="gramStart"/>
      <w:r w:rsidRPr="00D9270E">
        <w:rPr>
          <w:b/>
          <w:bCs/>
          <w:i/>
        </w:rPr>
        <w:t>обучения по дисциплине</w:t>
      </w:r>
      <w:proofErr w:type="gramEnd"/>
      <w:r w:rsidRPr="00D9270E">
        <w:rPr>
          <w:b/>
          <w:bCs/>
          <w:i/>
        </w:rPr>
        <w:t xml:space="preserve">, соотнесенные с </w:t>
      </w:r>
      <w:r w:rsidRPr="00E47A21">
        <w:rPr>
          <w:b/>
          <w:bCs/>
          <w:i/>
        </w:rPr>
        <w:t>пл</w:t>
      </w:r>
      <w:r w:rsidRPr="00E47A21">
        <w:rPr>
          <w:b/>
          <w:i/>
          <w:iCs/>
          <w:lang w:eastAsia="ru-RU"/>
        </w:rPr>
        <w:t>аниру</w:t>
      </w:r>
      <w:r w:rsidRPr="00E47A21">
        <w:rPr>
          <w:b/>
          <w:i/>
        </w:rPr>
        <w:t>емыми</w:t>
      </w:r>
      <w:r w:rsidRPr="00D9270E">
        <w:t xml:space="preserve"> </w:t>
      </w:r>
      <w:r w:rsidRPr="00E47A21">
        <w:rPr>
          <w:b/>
          <w:i/>
        </w:rPr>
        <w:t>результатами освоения образовательной программы:</w:t>
      </w:r>
    </w:p>
    <w:p w:rsidR="00972108" w:rsidRPr="00972108" w:rsidRDefault="00DA7BFC" w:rsidP="0097210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47A21">
        <w:rPr>
          <w:rFonts w:ascii="Times New Roman" w:eastAsia="Times New Roman" w:hAnsi="Times New Roman" w:cs="Times New Roman"/>
          <w:sz w:val="28"/>
          <w:szCs w:val="28"/>
          <w:lang w:eastAsia="zh-CN"/>
        </w:rPr>
        <w:t>Табл</w:t>
      </w:r>
      <w:r w:rsidRPr="00E47A2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и</w:t>
      </w:r>
      <w:r w:rsidRPr="00E47A21">
        <w:rPr>
          <w:rFonts w:ascii="Times New Roman" w:eastAsia="Times New Roman" w:hAnsi="Times New Roman" w:cs="Times New Roman"/>
          <w:sz w:val="28"/>
          <w:szCs w:val="28"/>
          <w:lang w:eastAsia="zh-CN"/>
        </w:rPr>
        <w:t>ца 1</w:t>
      </w:r>
      <w:bookmarkEnd w:id="1"/>
      <w:bookmarkEnd w:id="2"/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343"/>
        <w:gridCol w:w="6469"/>
      </w:tblGrid>
      <w:tr w:rsidR="00972108" w:rsidRPr="00972108" w:rsidTr="005D3C15">
        <w:trPr>
          <w:tblHeader/>
        </w:trPr>
        <w:tc>
          <w:tcPr>
            <w:tcW w:w="54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 (шифр) компетенции</w:t>
            </w:r>
          </w:p>
        </w:tc>
        <w:tc>
          <w:tcPr>
            <w:tcW w:w="646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формируемых компетенций</w:t>
            </w:r>
          </w:p>
        </w:tc>
      </w:tr>
      <w:tr w:rsidR="00972108" w:rsidRPr="00972108" w:rsidTr="005D3C15">
        <w:tc>
          <w:tcPr>
            <w:tcW w:w="543" w:type="dxa"/>
            <w:shd w:val="clear" w:color="auto" w:fill="auto"/>
          </w:tcPr>
          <w:p w:rsidR="00972108" w:rsidRPr="00972108" w:rsidRDefault="00972108" w:rsidP="0097210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43" w:type="dxa"/>
            <w:shd w:val="clear" w:color="auto" w:fill="auto"/>
          </w:tcPr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 xml:space="preserve">ПК-1 </w:t>
            </w:r>
            <w:r w:rsidRPr="009721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Сп</w:t>
            </w:r>
            <w:r w:rsidRPr="009721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особность собирать, обобщать и анализировать </w:t>
            </w:r>
            <w:r w:rsidRPr="009721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эмпирическую информацию о современных процессах, явлениях и тенденциях в области народной художественной культуры в контексте традиционной культуры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.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469" w:type="dxa"/>
            <w:shd w:val="clear" w:color="auto" w:fill="auto"/>
          </w:tcPr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основные методы и методику исследования в области народной художественной культуры, традиционной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lastRenderedPageBreak/>
              <w:t>народной культуры в целом.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Уметь: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собрать, систематизировать и аннотировать эмпирическую информацию;</w:t>
            </w:r>
          </w:p>
          <w:p w:rsid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культуры.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Владеть: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навыками работы с первоисточниками;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современными методами получения, хранения, переработки теоретической и эмпирической информации в области народной художественной культуры в контексте традиционной культуры.</w:t>
            </w:r>
          </w:p>
        </w:tc>
      </w:tr>
      <w:tr w:rsidR="00972108" w:rsidRPr="00972108" w:rsidTr="005D3C15">
        <w:tc>
          <w:tcPr>
            <w:tcW w:w="543" w:type="dxa"/>
            <w:shd w:val="clear" w:color="auto" w:fill="auto"/>
          </w:tcPr>
          <w:p w:rsidR="00972108" w:rsidRPr="00972108" w:rsidRDefault="00972108" w:rsidP="00972108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343" w:type="dxa"/>
            <w:shd w:val="clear" w:color="auto" w:fill="auto"/>
          </w:tcPr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ПК-4 </w:t>
            </w:r>
            <w:r w:rsidRPr="009721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6469" w:type="dxa"/>
            <w:shd w:val="clear" w:color="auto" w:fill="auto"/>
          </w:tcPr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Знать: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- основные формы и методы сохранения и трансляции культурного наследия народов России.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Уметь: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.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zh-CN"/>
              </w:rPr>
              <w:t>Владеть: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- </w:t>
            </w: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972108" w:rsidRPr="00972108" w:rsidRDefault="00972108" w:rsidP="00972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97210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- культурно-охранными и культурно-информационными практиками.</w:t>
            </w:r>
          </w:p>
        </w:tc>
      </w:tr>
    </w:tbl>
    <w:p w:rsidR="006B1E7E" w:rsidRDefault="006B1E7E" w:rsidP="006B1E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1E7E" w:rsidRDefault="006B1E7E" w:rsidP="006B1E7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(модуля) </w:t>
      </w:r>
    </w:p>
    <w:p w:rsidR="006B1E7E" w:rsidRDefault="006B1E7E" w:rsidP="006B1E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1E7E" w:rsidRDefault="006B1E7E" w:rsidP="006B1E7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DA7BFC" w:rsidRDefault="00DA7BFC" w:rsidP="006B1E7E">
      <w:pPr>
        <w:tabs>
          <w:tab w:val="left" w:pos="851"/>
          <w:tab w:val="right" w:leader="underscore" w:pos="8505"/>
        </w:tabs>
        <w:spacing w:before="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Общая трудоемкость дисциплины составляет </w:t>
      </w:r>
      <w:r w:rsidR="000414A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3</w:t>
      </w:r>
      <w:r w:rsidR="00276247" w:rsidRPr="00276247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</w:t>
      </w:r>
      <w:r w:rsidRPr="00A02A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ЗЕ</w:t>
      </w:r>
      <w:r w:rsidR="0027624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– </w:t>
      </w:r>
      <w:r w:rsidR="000414AD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108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A02A1F">
        <w:rPr>
          <w:rFonts w:ascii="Times New Roman" w:eastAsia="Times New Roman" w:hAnsi="Times New Roman" w:cs="Times New Roman"/>
          <w:sz w:val="24"/>
          <w:szCs w:val="24"/>
          <w:lang w:eastAsia="zh-CN"/>
        </w:rPr>
        <w:t>академических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часов.</w:t>
      </w:r>
    </w:p>
    <w:p w:rsidR="00DA7BFC" w:rsidRDefault="00DA7BFC" w:rsidP="00DA7B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DA7BFC" w:rsidRDefault="00DA7BFC" w:rsidP="00DA7B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</w:t>
      </w:r>
    </w:p>
    <w:p w:rsidR="00DA7BFC" w:rsidRDefault="00DA7BFC" w:rsidP="00DA7BFC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5435"/>
        <w:gridCol w:w="866"/>
        <w:gridCol w:w="2908"/>
        <w:gridCol w:w="51"/>
      </w:tblGrid>
      <w:tr w:rsidR="00DA7BFC" w:rsidRPr="00A62D47" w:rsidTr="002472BA">
        <w:trPr>
          <w:trHeight w:val="219"/>
          <w:jc w:val="center"/>
        </w:trPr>
        <w:tc>
          <w:tcPr>
            <w:tcW w:w="5435" w:type="dxa"/>
            <w:vMerge w:val="restart"/>
            <w:shd w:val="clear" w:color="auto" w:fill="auto"/>
          </w:tcPr>
          <w:p w:rsidR="00DA7BFC" w:rsidRDefault="00DA7BFC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Виды учебной деятельности</w:t>
            </w:r>
          </w:p>
          <w:p w:rsidR="00DA7BFC" w:rsidRDefault="00DA7BFC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vMerge w:val="restart"/>
            <w:shd w:val="clear" w:color="auto" w:fill="auto"/>
          </w:tcPr>
          <w:p w:rsidR="00DA7BFC" w:rsidRDefault="00DA7BFC" w:rsidP="002472B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DA7BFC" w:rsidRDefault="00DA7BFC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2959" w:type="dxa"/>
            <w:gridSpan w:val="2"/>
            <w:shd w:val="clear" w:color="auto" w:fill="auto"/>
          </w:tcPr>
          <w:p w:rsidR="00DA7BFC" w:rsidRDefault="00DA7BFC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D079FD" w:rsidRPr="00A62D47" w:rsidTr="00D079FD">
        <w:trPr>
          <w:gridAfter w:val="1"/>
          <w:wAfter w:w="51" w:type="dxa"/>
          <w:trHeight w:val="234"/>
          <w:jc w:val="center"/>
        </w:trPr>
        <w:tc>
          <w:tcPr>
            <w:tcW w:w="5435" w:type="dxa"/>
            <w:vMerge/>
            <w:shd w:val="clear" w:color="auto" w:fill="auto"/>
          </w:tcPr>
          <w:p w:rsidR="00D079FD" w:rsidRDefault="00D079FD" w:rsidP="002472B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vMerge/>
            <w:shd w:val="clear" w:color="auto" w:fill="auto"/>
          </w:tcPr>
          <w:p w:rsidR="00D079FD" w:rsidRDefault="00D079FD" w:rsidP="002472B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2908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D079FD" w:rsidRPr="00A62D47" w:rsidTr="00D079FD">
        <w:trPr>
          <w:gridAfter w:val="1"/>
          <w:wAfter w:w="51" w:type="dxa"/>
          <w:trHeight w:val="424"/>
          <w:jc w:val="center"/>
        </w:trPr>
        <w:tc>
          <w:tcPr>
            <w:tcW w:w="5435" w:type="dxa"/>
            <w:shd w:val="clear" w:color="auto" w:fill="92D050"/>
          </w:tcPr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866" w:type="dxa"/>
            <w:shd w:val="clear" w:color="auto" w:fill="92D050"/>
            <w:vAlign w:val="center"/>
          </w:tcPr>
          <w:p w:rsidR="00D079FD" w:rsidRDefault="008C195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56</w:t>
            </w:r>
          </w:p>
        </w:tc>
        <w:tc>
          <w:tcPr>
            <w:tcW w:w="2908" w:type="dxa"/>
            <w:shd w:val="clear" w:color="auto" w:fill="92D050"/>
            <w:vAlign w:val="center"/>
          </w:tcPr>
          <w:p w:rsidR="00D079FD" w:rsidRDefault="008C195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56</w:t>
            </w:r>
          </w:p>
        </w:tc>
      </w:tr>
      <w:tr w:rsidR="00D079FD" w:rsidRPr="00A62D47" w:rsidTr="00D079FD">
        <w:trPr>
          <w:gridAfter w:val="1"/>
          <w:wAfter w:w="51" w:type="dxa"/>
          <w:jc w:val="center"/>
        </w:trPr>
        <w:tc>
          <w:tcPr>
            <w:tcW w:w="5435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66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08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079FD" w:rsidRPr="00A62D47" w:rsidTr="00D079FD">
        <w:trPr>
          <w:gridAfter w:val="1"/>
          <w:wAfter w:w="51" w:type="dxa"/>
          <w:jc w:val="center"/>
        </w:trPr>
        <w:tc>
          <w:tcPr>
            <w:tcW w:w="5435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908" w:type="dxa"/>
            <w:shd w:val="clear" w:color="auto" w:fill="auto"/>
            <w:vAlign w:val="center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D079FD" w:rsidRPr="00A62D47" w:rsidTr="00D079FD">
        <w:trPr>
          <w:gridAfter w:val="1"/>
          <w:wAfter w:w="51" w:type="dxa"/>
          <w:jc w:val="center"/>
        </w:trPr>
        <w:tc>
          <w:tcPr>
            <w:tcW w:w="5435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908" w:type="dxa"/>
            <w:shd w:val="clear" w:color="auto" w:fill="auto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16</w:t>
            </w:r>
          </w:p>
        </w:tc>
      </w:tr>
      <w:tr w:rsidR="00D079FD" w:rsidRPr="00A62D47" w:rsidTr="00D079FD">
        <w:trPr>
          <w:gridAfter w:val="1"/>
          <w:wAfter w:w="51" w:type="dxa"/>
          <w:jc w:val="center"/>
        </w:trPr>
        <w:tc>
          <w:tcPr>
            <w:tcW w:w="5435" w:type="dxa"/>
            <w:shd w:val="clear" w:color="auto" w:fill="92D050"/>
          </w:tcPr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66" w:type="dxa"/>
            <w:shd w:val="clear" w:color="auto" w:fill="92D050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25</w:t>
            </w:r>
          </w:p>
        </w:tc>
        <w:tc>
          <w:tcPr>
            <w:tcW w:w="2908" w:type="dxa"/>
            <w:shd w:val="clear" w:color="auto" w:fill="92D050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25</w:t>
            </w:r>
          </w:p>
        </w:tc>
      </w:tr>
      <w:tr w:rsidR="00D079FD" w:rsidRPr="00A62D47" w:rsidTr="00D079FD">
        <w:trPr>
          <w:gridAfter w:val="1"/>
          <w:wAfter w:w="51" w:type="dxa"/>
          <w:jc w:val="center"/>
        </w:trPr>
        <w:tc>
          <w:tcPr>
            <w:tcW w:w="5435" w:type="dxa"/>
            <w:shd w:val="clear" w:color="auto" w:fill="92D050"/>
          </w:tcPr>
          <w:p w:rsidR="00D079FD" w:rsidRPr="00A62D47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ИК</w:t>
            </w:r>
            <w:r w:rsidR="00276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Р</w:t>
            </w:r>
          </w:p>
        </w:tc>
        <w:tc>
          <w:tcPr>
            <w:tcW w:w="866" w:type="dxa"/>
            <w:shd w:val="clear" w:color="auto" w:fill="92D050"/>
            <w:vAlign w:val="center"/>
          </w:tcPr>
          <w:p w:rsidR="00D079FD" w:rsidRPr="00A02A1F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908" w:type="dxa"/>
            <w:shd w:val="clear" w:color="auto" w:fill="92D050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6</w:t>
            </w:r>
          </w:p>
        </w:tc>
      </w:tr>
      <w:tr w:rsidR="00D079FD" w:rsidRPr="00A62D47" w:rsidTr="00D079FD">
        <w:trPr>
          <w:gridAfter w:val="1"/>
          <w:wAfter w:w="51" w:type="dxa"/>
          <w:jc w:val="center"/>
        </w:trPr>
        <w:tc>
          <w:tcPr>
            <w:tcW w:w="5435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</w:p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2908" w:type="dxa"/>
            <w:shd w:val="clear" w:color="auto" w:fill="auto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Зкзамен</w:t>
            </w:r>
            <w:proofErr w:type="spellEnd"/>
          </w:p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27</w:t>
            </w:r>
          </w:p>
        </w:tc>
      </w:tr>
      <w:tr w:rsidR="00D079FD" w:rsidRPr="00A62D47" w:rsidTr="00D079FD">
        <w:trPr>
          <w:gridAfter w:val="1"/>
          <w:wAfter w:w="51" w:type="dxa"/>
          <w:trHeight w:val="418"/>
          <w:jc w:val="center"/>
        </w:trPr>
        <w:tc>
          <w:tcPr>
            <w:tcW w:w="5435" w:type="dxa"/>
            <w:vMerge w:val="restart"/>
            <w:shd w:val="clear" w:color="auto" w:fill="92D050"/>
          </w:tcPr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D079FD" w:rsidRDefault="00D079FD" w:rsidP="00247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66" w:type="dxa"/>
            <w:shd w:val="clear" w:color="auto" w:fill="92D050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108</w:t>
            </w:r>
          </w:p>
        </w:tc>
        <w:tc>
          <w:tcPr>
            <w:tcW w:w="2908" w:type="dxa"/>
            <w:shd w:val="clear" w:color="auto" w:fill="92D050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108</w:t>
            </w:r>
          </w:p>
        </w:tc>
      </w:tr>
      <w:tr w:rsidR="00D079FD" w:rsidRPr="00A62D47" w:rsidTr="00D079FD">
        <w:trPr>
          <w:gridAfter w:val="1"/>
          <w:wAfter w:w="51" w:type="dxa"/>
          <w:trHeight w:val="345"/>
          <w:jc w:val="center"/>
        </w:trPr>
        <w:tc>
          <w:tcPr>
            <w:tcW w:w="5435" w:type="dxa"/>
            <w:vMerge/>
            <w:shd w:val="clear" w:color="auto" w:fill="92D050"/>
          </w:tcPr>
          <w:p w:rsidR="00D079FD" w:rsidRDefault="00D079FD" w:rsidP="002472B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866" w:type="dxa"/>
            <w:shd w:val="clear" w:color="auto" w:fill="92D050"/>
            <w:vAlign w:val="center"/>
          </w:tcPr>
          <w:p w:rsidR="00D079FD" w:rsidRDefault="000414A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08" w:type="dxa"/>
            <w:shd w:val="clear" w:color="auto" w:fill="92D050"/>
            <w:vAlign w:val="center"/>
          </w:tcPr>
          <w:p w:rsidR="00D079FD" w:rsidRDefault="00D079FD" w:rsidP="0024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4</w:t>
            </w:r>
          </w:p>
        </w:tc>
      </w:tr>
    </w:tbl>
    <w:p w:rsidR="001C2B09" w:rsidRDefault="001C2B09" w:rsidP="00D079FD">
      <w:pPr>
        <w:tabs>
          <w:tab w:val="left" w:pos="708"/>
        </w:tabs>
        <w:spacing w:after="0" w:line="360" w:lineRule="auto"/>
        <w:jc w:val="both"/>
      </w:pPr>
      <w:bookmarkStart w:id="4" w:name="_Toc535625257"/>
      <w:bookmarkEnd w:id="4"/>
    </w:p>
    <w:p w:rsidR="001C2B09" w:rsidRDefault="001C2B09" w:rsidP="001C2B09">
      <w:pPr>
        <w:tabs>
          <w:tab w:val="left" w:pos="708"/>
        </w:tabs>
        <w:spacing w:after="0" w:line="216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C2B09" w:rsidRDefault="001C2B09" w:rsidP="001C2B09">
      <w:pPr>
        <w:jc w:val="both"/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очной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формы обучения</w:t>
      </w:r>
      <w:r>
        <w:t xml:space="preserve"> </w:t>
      </w:r>
    </w:p>
    <w:p w:rsidR="00DA7BFC" w:rsidRDefault="00DA7BFC" w:rsidP="00DA7BFC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bookmarkStart w:id="5" w:name="_Toc535625258"/>
      <w:bookmarkEnd w:id="5"/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027F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 xml:space="preserve">очная  </w:t>
      </w:r>
    </w:p>
    <w:p w:rsidR="00DA7BFC" w:rsidRDefault="00DA7BFC" w:rsidP="00DA7BFC">
      <w:pPr>
        <w:spacing w:after="0" w:line="36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XSpec="center" w:tblpY="148"/>
        <w:tblW w:w="9601" w:type="dxa"/>
        <w:tblBorders>
          <w:top w:val="single" w:sz="4" w:space="0" w:color="000000"/>
          <w:left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529"/>
        <w:gridCol w:w="2976"/>
        <w:gridCol w:w="567"/>
        <w:gridCol w:w="709"/>
        <w:gridCol w:w="567"/>
        <w:gridCol w:w="567"/>
        <w:gridCol w:w="567"/>
        <w:gridCol w:w="567"/>
        <w:gridCol w:w="2552"/>
      </w:tblGrid>
      <w:tr w:rsidR="00DA7BFC" w:rsidRPr="00A02A7B" w:rsidTr="000414AD">
        <w:trPr>
          <w:trHeight w:val="1312"/>
          <w:tblHeader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vAlign w:val="center"/>
          </w:tcPr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№</w:t>
            </w:r>
          </w:p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/</w:t>
            </w:r>
            <w:proofErr w:type="spellStart"/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tcMar>
              <w:top w:w="28" w:type="dxa"/>
              <w:left w:w="12" w:type="dxa"/>
              <w:right w:w="17" w:type="dxa"/>
            </w:tcMar>
            <w:vAlign w:val="center"/>
          </w:tcPr>
          <w:p w:rsidR="00DA7BFC" w:rsidRDefault="00DA7BFC" w:rsidP="002472BA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Раздел</w:t>
            </w: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textDirection w:val="btLr"/>
            <w:vAlign w:val="center"/>
          </w:tcPr>
          <w:p w:rsidR="00DA7BFC" w:rsidRDefault="00DA7BFC" w:rsidP="002472BA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textDirection w:val="btLr"/>
            <w:vAlign w:val="center"/>
          </w:tcPr>
          <w:p w:rsidR="00DA7BFC" w:rsidRDefault="00DA7BFC" w:rsidP="002472BA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  <w:vAlign w:val="center"/>
          </w:tcPr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DA7BFC" w:rsidRDefault="00C3723F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Формы текущего контроля </w:t>
            </w:r>
            <w:proofErr w:type="spellStart"/>
            <w:r w:rsidR="00DA7BFC"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успеваемости</w:t>
            </w:r>
            <w:r w:rsidR="00DA7BFC" w:rsidRPr="00A02A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по</w:t>
            </w:r>
            <w:proofErr w:type="spellEnd"/>
            <w:r w:rsidR="00DA7BFC" w:rsidRPr="00A02A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 неделям семестра)</w:t>
            </w:r>
            <w:proofErr w:type="gramEnd"/>
          </w:p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A02A7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DA7BFC" w:rsidRPr="00A02A7B" w:rsidTr="000414AD">
        <w:trPr>
          <w:trHeight w:val="303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BFC" w:rsidRDefault="00DA7BFC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A7BFC" w:rsidRDefault="00DA7BFC" w:rsidP="00247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BFC" w:rsidRDefault="00DA7BFC" w:rsidP="00247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A7BFC" w:rsidRDefault="00DA7BFC" w:rsidP="00247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92D050"/>
          </w:tcPr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92D050"/>
          </w:tcPr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92D050"/>
          </w:tcPr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92D050"/>
          </w:tcPr>
          <w:p w:rsidR="00DA7BFC" w:rsidRDefault="00DA7BFC" w:rsidP="002472BA">
            <w:pPr>
              <w:tabs>
                <w:tab w:val="left" w:pos="70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02A7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A7BFC" w:rsidRDefault="00DA7BFC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A7BFC" w:rsidRPr="00A02A7B" w:rsidTr="000414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Pr="008553F8" w:rsidRDefault="00DA7BFC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Pr="009D173E" w:rsidRDefault="00DA7BFC" w:rsidP="009D173E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853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предмет</w:t>
            </w:r>
            <w:r w:rsidR="001C1B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C1B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C1B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Историко</w:t>
            </w:r>
            <w:proofErr w:type="spellEnd"/>
            <w:r w:rsidR="001C1B9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стадиальные признаки </w:t>
            </w:r>
            <w:r w:rsidR="009D17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народной музыки и НХК.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079FD" w:rsidP="002472B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A7BFC" w:rsidP="002472B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7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D300C" w:rsidP="002472BA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69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A7BFC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DA7BFC" w:rsidRPr="00A02A7B" w:rsidTr="000414A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Pr="008553F8" w:rsidRDefault="00DA7BFC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A7BFC" w:rsidP="00253B11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3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3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Северно</w:t>
            </w:r>
            <w:proofErr w:type="spellEnd"/>
            <w:r w:rsidR="00253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русские   традиции НХК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079FD" w:rsidP="002472B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A7BFC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746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0D3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D300C" w:rsidP="002472BA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81743A" w:rsidP="002472BA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Устный опрос по темам раздела</w:t>
            </w:r>
          </w:p>
        </w:tc>
      </w:tr>
      <w:tr w:rsidR="00DA7BFC" w:rsidRPr="00A02A7B" w:rsidTr="000414AD">
        <w:trPr>
          <w:trHeight w:val="1189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Pr="008553F8" w:rsidRDefault="00DA7BFC" w:rsidP="002472B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553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A7BFC" w:rsidP="00253B11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3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3B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Западнорусские  </w:t>
            </w:r>
            <w:r w:rsidR="008174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традиции НХК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D079FD" w:rsidP="002472BA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D300C" w:rsidP="001C1B99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7B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D300C" w:rsidP="002472BA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0414AD" w:rsidP="002472BA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BFC" w:rsidRDefault="00434E14" w:rsidP="002472BA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Устный опрос по темам раздела</w:t>
            </w:r>
          </w:p>
          <w:p w:rsidR="00434E14" w:rsidRPr="00434E14" w:rsidRDefault="00434E14" w:rsidP="002472BA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34E14">
              <w:rPr>
                <w:sz w:val="24"/>
                <w:szCs w:val="24"/>
                <w:lang w:eastAsia="zh-CN"/>
              </w:rPr>
              <w:t xml:space="preserve">Эссе на просмотр фильма о </w:t>
            </w:r>
            <w:r w:rsidRPr="00434E14">
              <w:rPr>
                <w:sz w:val="24"/>
                <w:szCs w:val="24"/>
                <w:lang w:eastAsia="zh-CN"/>
              </w:rPr>
              <w:lastRenderedPageBreak/>
              <w:t>традиционной народной культуре регионов России</w:t>
            </w:r>
          </w:p>
        </w:tc>
      </w:tr>
      <w:tr w:rsidR="00434E14" w:rsidRPr="00A02A7B" w:rsidTr="000414AD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Pr="008553F8" w:rsidRDefault="000D300C" w:rsidP="00434E14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434E14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4C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Южнорусские  традиции НХК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B16947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D300C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34E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D300C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E14" w:rsidRDefault="00434E14" w:rsidP="00434E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Устный опрос по темам раздела</w:t>
            </w:r>
          </w:p>
          <w:p w:rsidR="00434E14" w:rsidRDefault="00434E14" w:rsidP="00434E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Эссе на просмотр фильма о традиционной народной культуре регионов России</w:t>
            </w:r>
          </w:p>
        </w:tc>
      </w:tr>
      <w:tr w:rsidR="00434E14" w:rsidRPr="00A02A7B" w:rsidTr="000414AD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Pr="008553F8" w:rsidRDefault="000D300C" w:rsidP="00434E14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434E14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3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Средне-русские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средне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южноволжские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традиции НХК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B16947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D300C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34E14" w:rsidRPr="003957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2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D300C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E14" w:rsidRDefault="00434E14" w:rsidP="00434E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Устный опрос по темам раздела</w:t>
            </w:r>
          </w:p>
        </w:tc>
      </w:tr>
      <w:tr w:rsidR="00434E14" w:rsidRPr="00A02A7B" w:rsidTr="000414AD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Pr="008553F8" w:rsidRDefault="000D300C" w:rsidP="00434E14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434E14" w:rsidP="00434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A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НХК Урала и Сибири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B16947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434E14" w:rsidP="00FB2D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3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2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3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D300C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E14" w:rsidRDefault="000414AD" w:rsidP="00434E14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E14" w:rsidRDefault="00434E14" w:rsidP="00434E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Устный опрос по темам раздела</w:t>
            </w:r>
          </w:p>
          <w:p w:rsidR="00434E14" w:rsidRPr="00B16947" w:rsidRDefault="00B16947" w:rsidP="00434E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169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Тест</w:t>
            </w:r>
          </w:p>
        </w:tc>
      </w:tr>
      <w:tr w:rsidR="00B16947" w:rsidRPr="00A02A7B" w:rsidTr="000414AD"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Default="00B16947" w:rsidP="00434E14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Pr="00E23A2B" w:rsidRDefault="00B16947" w:rsidP="00434E1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Default="00B16947" w:rsidP="00434E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Default="00B16947" w:rsidP="00FB2D14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Default="00B16947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Default="000414AD" w:rsidP="00434E14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6947" w:rsidRDefault="00B16947" w:rsidP="000414AD">
            <w:pPr>
              <w:tabs>
                <w:tab w:val="left" w:pos="708"/>
              </w:tabs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="000414A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6947" w:rsidRDefault="00B16947" w:rsidP="00434E14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Экзамен</w:t>
            </w:r>
          </w:p>
        </w:tc>
      </w:tr>
    </w:tbl>
    <w:p w:rsidR="001C2B09" w:rsidRDefault="001C2B09" w:rsidP="001C2B09">
      <w:pPr>
        <w:tabs>
          <w:tab w:val="left" w:pos="708"/>
        </w:tabs>
        <w:spacing w:after="0" w:line="216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C2B09" w:rsidRDefault="001C2B09" w:rsidP="000D300C">
      <w:pPr>
        <w:spacing w:after="200" w:line="360" w:lineRule="auto"/>
        <w:ind w:firstLine="85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EB3B2B" w:rsidRDefault="00EB3B2B" w:rsidP="00EB3B2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9270E" w:rsidRDefault="00D9270E" w:rsidP="00DA7BFC">
      <w:pPr>
        <w:tabs>
          <w:tab w:val="left" w:pos="708"/>
        </w:tabs>
        <w:spacing w:before="40"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zh-CN"/>
        </w:rPr>
      </w:pPr>
    </w:p>
    <w:p w:rsidR="00DA7BFC" w:rsidRDefault="00DA7BFC" w:rsidP="00DA7BFC">
      <w:pPr>
        <w:tabs>
          <w:tab w:val="left" w:pos="708"/>
        </w:tabs>
        <w:spacing w:before="40" w:after="0" w:line="360" w:lineRule="auto"/>
        <w:ind w:firstLine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530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zh-CN"/>
        </w:rPr>
        <w:t>Раздел 1.</w:t>
      </w:r>
      <w:r w:rsidRPr="004E530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  <w:r w:rsidR="001A06F6">
        <w:rPr>
          <w:rFonts w:ascii="Times New Roman" w:hAnsi="Times New Roman" w:cs="Times New Roman"/>
          <w:sz w:val="24"/>
          <w:szCs w:val="24"/>
        </w:rPr>
        <w:t>Введение в предмет.</w:t>
      </w:r>
      <w:r w:rsidR="001A06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1A06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Историко</w:t>
      </w:r>
      <w:proofErr w:type="spellEnd"/>
      <w:r w:rsidR="001A06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стадиальные признаки  народной музыки и НХК.</w:t>
      </w:r>
    </w:p>
    <w:p w:rsidR="00DA7BFC" w:rsidRDefault="00DA7BFC" w:rsidP="003114B5">
      <w:pPr>
        <w:pStyle w:val="af2"/>
        <w:numPr>
          <w:ilvl w:val="0"/>
          <w:numId w:val="10"/>
        </w:numPr>
        <w:tabs>
          <w:tab w:val="left" w:pos="708"/>
        </w:tabs>
        <w:spacing w:before="40" w:line="360" w:lineRule="auto"/>
        <w:jc w:val="both"/>
        <w:rPr>
          <w:iCs/>
        </w:rPr>
      </w:pPr>
      <w:r>
        <w:rPr>
          <w:iCs/>
        </w:rPr>
        <w:t>Понятие «народная художественная культура», «региональные особенности», «вариативность»</w:t>
      </w:r>
      <w:r w:rsidRPr="008553F8">
        <w:rPr>
          <w:iCs/>
        </w:rPr>
        <w:t xml:space="preserve"> (Л).</w:t>
      </w:r>
    </w:p>
    <w:p w:rsidR="00DA7BFC" w:rsidRDefault="00DA7BFC" w:rsidP="00DA7BFC">
      <w:pPr>
        <w:pStyle w:val="af2"/>
        <w:tabs>
          <w:tab w:val="left" w:pos="708"/>
        </w:tabs>
        <w:spacing w:before="40" w:line="360" w:lineRule="auto"/>
        <w:ind w:left="1571"/>
        <w:jc w:val="both"/>
        <w:rPr>
          <w:iCs/>
        </w:rPr>
      </w:pPr>
    </w:p>
    <w:p w:rsidR="00DA7BFC" w:rsidRDefault="001A06F6" w:rsidP="00DA7B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2.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Северно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русские   традиции НХК</w:t>
      </w:r>
    </w:p>
    <w:p w:rsidR="00DA7BFC" w:rsidRDefault="00DA7BFC" w:rsidP="003114B5">
      <w:pPr>
        <w:pStyle w:val="af2"/>
        <w:numPr>
          <w:ilvl w:val="0"/>
          <w:numId w:val="10"/>
        </w:numPr>
        <w:spacing w:line="360" w:lineRule="auto"/>
        <w:jc w:val="both"/>
      </w:pPr>
      <w:r w:rsidRPr="008553F8">
        <w:t>Региональные особенности НХК Псковской</w:t>
      </w:r>
      <w:r w:rsidR="001A06F6">
        <w:t xml:space="preserve"> области</w:t>
      </w:r>
      <w:r>
        <w:t>;</w:t>
      </w:r>
    </w:p>
    <w:p w:rsidR="00DA7BFC" w:rsidRDefault="00DA7BFC" w:rsidP="003114B5">
      <w:pPr>
        <w:pStyle w:val="af2"/>
        <w:numPr>
          <w:ilvl w:val="0"/>
          <w:numId w:val="10"/>
        </w:numPr>
        <w:spacing w:line="360" w:lineRule="auto"/>
        <w:jc w:val="both"/>
      </w:pPr>
      <w:r w:rsidRPr="006B0BE4">
        <w:t>Региональные особенности НХК</w:t>
      </w:r>
      <w:r>
        <w:t xml:space="preserve"> </w:t>
      </w:r>
      <w:r w:rsidRPr="008553F8">
        <w:t>Новгородской</w:t>
      </w:r>
      <w:r w:rsidR="001A06F6">
        <w:t xml:space="preserve"> области</w:t>
      </w:r>
      <w:r>
        <w:t>;</w:t>
      </w:r>
    </w:p>
    <w:p w:rsidR="00DA7BFC" w:rsidRDefault="00DA7BFC" w:rsidP="003114B5">
      <w:pPr>
        <w:pStyle w:val="af2"/>
        <w:numPr>
          <w:ilvl w:val="0"/>
          <w:numId w:val="10"/>
        </w:numPr>
        <w:spacing w:line="360" w:lineRule="auto"/>
        <w:jc w:val="both"/>
      </w:pPr>
      <w:r w:rsidRPr="006B0BE4">
        <w:t xml:space="preserve">Региональные особенности НХК </w:t>
      </w:r>
      <w:r w:rsidRPr="008553F8">
        <w:t>Вологодской</w:t>
      </w:r>
      <w:r w:rsidR="001A06F6">
        <w:t xml:space="preserve"> области</w:t>
      </w:r>
      <w:r>
        <w:t>;</w:t>
      </w:r>
    </w:p>
    <w:p w:rsidR="00DA7BFC" w:rsidRDefault="00DA7BFC" w:rsidP="003114B5">
      <w:pPr>
        <w:pStyle w:val="af2"/>
        <w:numPr>
          <w:ilvl w:val="0"/>
          <w:numId w:val="10"/>
        </w:numPr>
        <w:spacing w:line="360" w:lineRule="auto"/>
        <w:jc w:val="both"/>
      </w:pPr>
      <w:r w:rsidRPr="006B0BE4">
        <w:t>Региональные особенности НХК</w:t>
      </w:r>
      <w:r>
        <w:t xml:space="preserve"> </w:t>
      </w:r>
      <w:r w:rsidR="001A06F6">
        <w:t>Архангельской областей</w:t>
      </w:r>
      <w:r w:rsidRPr="008553F8">
        <w:t>.</w:t>
      </w:r>
    </w:p>
    <w:p w:rsidR="001A06F6" w:rsidRDefault="00DA7BFC" w:rsidP="00DA7B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85340">
        <w:rPr>
          <w:rFonts w:ascii="Times New Roman" w:hAnsi="Times New Roman" w:cs="Times New Roman"/>
          <w:b/>
          <w:sz w:val="24"/>
          <w:szCs w:val="24"/>
          <w:u w:val="single"/>
        </w:rPr>
        <w:t>Раздел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06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Западнорусские  традиции НХК</w:t>
      </w:r>
      <w:r w:rsidR="001A06F6">
        <w:rPr>
          <w:rFonts w:ascii="Times New Roman" w:hAnsi="Times New Roman" w:cs="Times New Roman"/>
          <w:sz w:val="24"/>
          <w:szCs w:val="24"/>
        </w:rPr>
        <w:t>.</w:t>
      </w:r>
    </w:p>
    <w:p w:rsidR="00D9270E" w:rsidRDefault="00D9270E" w:rsidP="003114B5">
      <w:pPr>
        <w:pStyle w:val="af2"/>
        <w:numPr>
          <w:ilvl w:val="0"/>
          <w:numId w:val="16"/>
        </w:numPr>
        <w:tabs>
          <w:tab w:val="left" w:pos="708"/>
        </w:tabs>
        <w:spacing w:line="360" w:lineRule="auto"/>
        <w:contextualSpacing/>
        <w:jc w:val="both"/>
        <w:rPr>
          <w:lang w:eastAsia="en-US"/>
        </w:rPr>
      </w:pPr>
      <w:r>
        <w:t>Региональные особенности НХК Смоленской области;</w:t>
      </w:r>
    </w:p>
    <w:p w:rsidR="00D9270E" w:rsidRDefault="00D9270E" w:rsidP="003114B5">
      <w:pPr>
        <w:pStyle w:val="af2"/>
        <w:numPr>
          <w:ilvl w:val="0"/>
          <w:numId w:val="16"/>
        </w:numPr>
        <w:tabs>
          <w:tab w:val="left" w:pos="708"/>
        </w:tabs>
        <w:spacing w:line="360" w:lineRule="auto"/>
        <w:contextualSpacing/>
        <w:jc w:val="both"/>
        <w:rPr>
          <w:sz w:val="22"/>
          <w:szCs w:val="22"/>
        </w:rPr>
      </w:pPr>
      <w:r>
        <w:t>Региональные особенности НХК Брянской области;</w:t>
      </w:r>
    </w:p>
    <w:p w:rsidR="00D9270E" w:rsidRDefault="00D9270E" w:rsidP="003114B5">
      <w:pPr>
        <w:pStyle w:val="af2"/>
        <w:numPr>
          <w:ilvl w:val="0"/>
          <w:numId w:val="16"/>
        </w:numPr>
        <w:tabs>
          <w:tab w:val="left" w:pos="708"/>
        </w:tabs>
        <w:spacing w:line="360" w:lineRule="auto"/>
        <w:contextualSpacing/>
        <w:jc w:val="both"/>
        <w:rPr>
          <w:sz w:val="22"/>
          <w:szCs w:val="22"/>
        </w:rPr>
      </w:pPr>
      <w:r>
        <w:t xml:space="preserve">Региональные особенности НХК </w:t>
      </w:r>
      <w:proofErr w:type="spellStart"/>
      <w:r>
        <w:t>южых</w:t>
      </w:r>
      <w:proofErr w:type="spellEnd"/>
      <w:r>
        <w:t xml:space="preserve"> районов Псковской области;</w:t>
      </w:r>
    </w:p>
    <w:p w:rsidR="001A06F6" w:rsidRDefault="001A06F6" w:rsidP="00DA7B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A7BFC" w:rsidRDefault="001A06F6" w:rsidP="00DA7BF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Раздел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Южнорусские  традиции НХК</w:t>
      </w:r>
      <w:r w:rsidR="00DA7B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BFC" w:rsidRDefault="00DA7BFC" w:rsidP="003114B5">
      <w:pPr>
        <w:pStyle w:val="af2"/>
        <w:numPr>
          <w:ilvl w:val="0"/>
          <w:numId w:val="11"/>
        </w:numPr>
        <w:spacing w:line="360" w:lineRule="auto"/>
        <w:jc w:val="both"/>
      </w:pPr>
      <w:r w:rsidRPr="008553F8">
        <w:t xml:space="preserve">Региональные особенности НХК </w:t>
      </w:r>
      <w:proofErr w:type="spellStart"/>
      <w:r w:rsidRPr="008553F8">
        <w:t>Воронежско-Белгородского</w:t>
      </w:r>
      <w:proofErr w:type="spellEnd"/>
      <w:r w:rsidRPr="008553F8">
        <w:t xml:space="preserve"> пограничья</w:t>
      </w:r>
      <w:r>
        <w:t>;</w:t>
      </w:r>
    </w:p>
    <w:p w:rsidR="00DA7BFC" w:rsidRDefault="00DA7BFC" w:rsidP="003114B5">
      <w:pPr>
        <w:pStyle w:val="af2"/>
        <w:numPr>
          <w:ilvl w:val="0"/>
          <w:numId w:val="11"/>
        </w:numPr>
        <w:spacing w:line="360" w:lineRule="auto"/>
        <w:jc w:val="both"/>
      </w:pPr>
      <w:r w:rsidRPr="006B0BE4">
        <w:t>Региональные особенности НХК</w:t>
      </w:r>
      <w:r w:rsidRPr="008553F8">
        <w:t xml:space="preserve"> Курской</w:t>
      </w:r>
      <w:r w:rsidR="001A06F6">
        <w:t xml:space="preserve"> области</w:t>
      </w:r>
      <w:r>
        <w:t>;</w:t>
      </w:r>
    </w:p>
    <w:p w:rsidR="00DA7BFC" w:rsidRDefault="00DA7BFC" w:rsidP="003114B5">
      <w:pPr>
        <w:pStyle w:val="af2"/>
        <w:numPr>
          <w:ilvl w:val="0"/>
          <w:numId w:val="11"/>
        </w:numPr>
        <w:spacing w:line="360" w:lineRule="auto"/>
        <w:jc w:val="both"/>
      </w:pPr>
      <w:r w:rsidRPr="006B0BE4">
        <w:t xml:space="preserve"> Региональные особенности НХК</w:t>
      </w:r>
      <w:r w:rsidRPr="008553F8">
        <w:t xml:space="preserve"> Липецкой област</w:t>
      </w:r>
      <w:r>
        <w:t>и.</w:t>
      </w:r>
    </w:p>
    <w:p w:rsidR="00DA7BFC" w:rsidRDefault="00DA7BFC" w:rsidP="001A06F6">
      <w:pPr>
        <w:pStyle w:val="af2"/>
        <w:spacing w:line="360" w:lineRule="auto"/>
        <w:ind w:left="1571"/>
        <w:jc w:val="both"/>
      </w:pPr>
    </w:p>
    <w:p w:rsidR="00DA7BFC" w:rsidRDefault="00D9270E" w:rsidP="00D9270E">
      <w:pPr>
        <w:tabs>
          <w:tab w:val="left" w:pos="708"/>
        </w:tabs>
        <w:spacing w:after="0" w:line="360" w:lineRule="auto"/>
        <w:ind w:firstLine="851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Раздел 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Средне-русские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средне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южноволжские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традиции НХК</w:t>
      </w:r>
    </w:p>
    <w:p w:rsidR="00D9270E" w:rsidRDefault="00D9270E" w:rsidP="003114B5">
      <w:pPr>
        <w:pStyle w:val="af2"/>
        <w:numPr>
          <w:ilvl w:val="0"/>
          <w:numId w:val="16"/>
        </w:numPr>
        <w:tabs>
          <w:tab w:val="left" w:pos="708"/>
        </w:tabs>
        <w:spacing w:line="360" w:lineRule="auto"/>
        <w:contextualSpacing/>
        <w:jc w:val="both"/>
        <w:rPr>
          <w:lang w:eastAsia="en-US"/>
        </w:rPr>
      </w:pPr>
      <w:r>
        <w:t>Региональные особенности НХК Московской области;</w:t>
      </w:r>
    </w:p>
    <w:p w:rsidR="00D9270E" w:rsidRDefault="00D9270E" w:rsidP="003114B5">
      <w:pPr>
        <w:pStyle w:val="af2"/>
        <w:numPr>
          <w:ilvl w:val="0"/>
          <w:numId w:val="16"/>
        </w:numPr>
        <w:tabs>
          <w:tab w:val="left" w:pos="708"/>
        </w:tabs>
        <w:spacing w:line="360" w:lineRule="auto"/>
        <w:contextualSpacing/>
        <w:jc w:val="both"/>
        <w:rPr>
          <w:sz w:val="22"/>
          <w:szCs w:val="22"/>
        </w:rPr>
      </w:pPr>
      <w:r>
        <w:t>Региональные особенности НХК Тверской области;</w:t>
      </w:r>
    </w:p>
    <w:p w:rsidR="00D9270E" w:rsidRDefault="00D9270E" w:rsidP="003114B5">
      <w:pPr>
        <w:pStyle w:val="af2"/>
        <w:numPr>
          <w:ilvl w:val="0"/>
          <w:numId w:val="16"/>
        </w:numPr>
        <w:tabs>
          <w:tab w:val="left" w:pos="708"/>
        </w:tabs>
        <w:spacing w:line="360" w:lineRule="auto"/>
        <w:contextualSpacing/>
        <w:jc w:val="both"/>
        <w:rPr>
          <w:lang w:eastAsia="en-US"/>
        </w:rPr>
      </w:pPr>
      <w:r>
        <w:t>Региональные особенности НХК Тульской области;</w:t>
      </w:r>
    </w:p>
    <w:p w:rsidR="00D9270E" w:rsidRDefault="00D9270E" w:rsidP="003114B5">
      <w:pPr>
        <w:pStyle w:val="af2"/>
        <w:numPr>
          <w:ilvl w:val="0"/>
          <w:numId w:val="16"/>
        </w:numPr>
        <w:tabs>
          <w:tab w:val="left" w:pos="708"/>
        </w:tabs>
        <w:spacing w:line="360" w:lineRule="auto"/>
        <w:contextualSpacing/>
        <w:jc w:val="both"/>
        <w:rPr>
          <w:sz w:val="22"/>
          <w:szCs w:val="22"/>
        </w:rPr>
      </w:pPr>
      <w:r>
        <w:t>Региональные особенности НХК Новгородской области;</w:t>
      </w:r>
    </w:p>
    <w:p w:rsidR="00DA7BFC" w:rsidRDefault="00DA7BFC" w:rsidP="00DA7BFC">
      <w:pPr>
        <w:pStyle w:val="af2"/>
        <w:tabs>
          <w:tab w:val="left" w:pos="708"/>
        </w:tabs>
        <w:spacing w:line="360" w:lineRule="auto"/>
        <w:ind w:left="1635"/>
        <w:jc w:val="both"/>
      </w:pPr>
    </w:p>
    <w:p w:rsidR="00DA7BFC" w:rsidRDefault="00DA7BFC" w:rsidP="00DA7BF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23A2B">
        <w:rPr>
          <w:rFonts w:ascii="Times New Roman" w:hAnsi="Times New Roman" w:cs="Times New Roman"/>
          <w:b/>
          <w:sz w:val="24"/>
          <w:szCs w:val="24"/>
          <w:u w:val="single"/>
        </w:rPr>
        <w:t>Раздел 6.</w:t>
      </w:r>
      <w:r>
        <w:rPr>
          <w:rFonts w:ascii="Times New Roman" w:hAnsi="Times New Roman" w:cs="Times New Roman"/>
          <w:sz w:val="24"/>
          <w:szCs w:val="24"/>
        </w:rPr>
        <w:t xml:space="preserve"> Традиции Урала и Сибири:</w:t>
      </w:r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8553F8">
        <w:t>Особенности переселенческ</w:t>
      </w:r>
      <w:r w:rsidR="00D9270E">
        <w:t>ого населения Урала и Сибири</w:t>
      </w:r>
      <w:proofErr w:type="gramStart"/>
      <w:r w:rsidR="00D9270E">
        <w:t xml:space="preserve"> </w:t>
      </w:r>
      <w:r>
        <w:t>;</w:t>
      </w:r>
      <w:proofErr w:type="gramEnd"/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8553F8">
        <w:t>Региональные особеннос</w:t>
      </w:r>
      <w:r w:rsidR="00D9270E">
        <w:t>ти НХК Новосибирской области</w:t>
      </w:r>
      <w:proofErr w:type="gramStart"/>
      <w:r w:rsidR="00D9270E">
        <w:t xml:space="preserve"> </w:t>
      </w:r>
      <w:r>
        <w:t>;</w:t>
      </w:r>
      <w:proofErr w:type="gramEnd"/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6B0BE4">
        <w:t>Региональные особенности НХК</w:t>
      </w:r>
      <w:r w:rsidR="00D9270E">
        <w:t xml:space="preserve"> Тюменской области</w:t>
      </w:r>
      <w:r>
        <w:t>;</w:t>
      </w:r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6B0BE4">
        <w:t>Региональные особенности НХК</w:t>
      </w:r>
      <w:r w:rsidR="00D9270E">
        <w:t xml:space="preserve"> </w:t>
      </w:r>
      <w:proofErr w:type="gramStart"/>
      <w:r w:rsidR="00D9270E">
        <w:t>Томского</w:t>
      </w:r>
      <w:proofErr w:type="gramEnd"/>
      <w:r w:rsidR="00D9270E">
        <w:t xml:space="preserve"> </w:t>
      </w:r>
      <w:proofErr w:type="spellStart"/>
      <w:r w:rsidR="00D9270E">
        <w:t>Приобья</w:t>
      </w:r>
      <w:proofErr w:type="spellEnd"/>
      <w:r>
        <w:t>;</w:t>
      </w:r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6B0BE4">
        <w:t>Региональные особенности НХК</w:t>
      </w:r>
      <w:r w:rsidR="00D9270E">
        <w:t xml:space="preserve"> Красноярского края</w:t>
      </w:r>
      <w:r>
        <w:t>;</w:t>
      </w:r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6B0BE4">
        <w:t>Региональные особенности НХК</w:t>
      </w:r>
      <w:r w:rsidR="00D9270E">
        <w:t xml:space="preserve"> </w:t>
      </w:r>
      <w:proofErr w:type="spellStart"/>
      <w:r w:rsidR="00D9270E">
        <w:t>Семейских</w:t>
      </w:r>
      <w:proofErr w:type="spellEnd"/>
      <w:r w:rsidR="00D9270E">
        <w:t xml:space="preserve"> Забайкалья</w:t>
      </w:r>
      <w:r>
        <w:t>;</w:t>
      </w:r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6B0BE4">
        <w:t>Региональные особенности НХК</w:t>
      </w:r>
      <w:r>
        <w:t xml:space="preserve"> </w:t>
      </w:r>
      <w:r w:rsidR="00D9270E">
        <w:t>Челябинской области</w:t>
      </w:r>
      <w:r>
        <w:t>;</w:t>
      </w:r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6B0BE4">
        <w:t>Региональные особенности НХК</w:t>
      </w:r>
      <w:r>
        <w:t xml:space="preserve"> </w:t>
      </w:r>
      <w:r w:rsidR="00D9270E">
        <w:t>Пермского края</w:t>
      </w:r>
      <w:r>
        <w:t>;</w:t>
      </w:r>
    </w:p>
    <w:p w:rsidR="00DA7BFC" w:rsidRDefault="00DA7BFC" w:rsidP="003114B5">
      <w:pPr>
        <w:pStyle w:val="af2"/>
        <w:numPr>
          <w:ilvl w:val="0"/>
          <w:numId w:val="9"/>
        </w:numPr>
        <w:spacing w:line="360" w:lineRule="auto"/>
        <w:jc w:val="both"/>
      </w:pPr>
      <w:r w:rsidRPr="006B0BE4">
        <w:t>Региональные особенности НХК</w:t>
      </w:r>
      <w:r>
        <w:t xml:space="preserve"> </w:t>
      </w:r>
      <w:r w:rsidR="00D9270E">
        <w:t>Удмуртской республики</w:t>
      </w:r>
      <w:r w:rsidRPr="008553F8">
        <w:t>.</w:t>
      </w:r>
    </w:p>
    <w:p w:rsidR="00DA7BFC" w:rsidRPr="008553F8" w:rsidRDefault="00DA7BFC" w:rsidP="00DA7BF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7BFC" w:rsidRDefault="00DA7BFC" w:rsidP="00DA7B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B3B2B" w:rsidRDefault="00EB3B2B" w:rsidP="00EB3B2B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B3B2B" w:rsidRDefault="00EB3B2B" w:rsidP="00EB3B2B">
      <w:pPr>
        <w:spacing w:after="0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Для самостоятельной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работы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EB3B2B" w:rsidRDefault="00EB3B2B" w:rsidP="003114B5">
      <w:pPr>
        <w:numPr>
          <w:ilvl w:val="0"/>
          <w:numId w:val="13"/>
        </w:numPr>
        <w:spacing w:after="0" w:line="254" w:lineRule="auto"/>
        <w:contextualSpacing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t xml:space="preserve">Методические указания по освоению дисциплины 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0E0A1D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>».</w:t>
      </w:r>
    </w:p>
    <w:p w:rsidR="00EB3B2B" w:rsidRDefault="00EB3B2B" w:rsidP="003114B5">
      <w:pPr>
        <w:numPr>
          <w:ilvl w:val="0"/>
          <w:numId w:val="13"/>
        </w:numPr>
        <w:spacing w:after="0" w:line="254" w:lineRule="auto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Оценочные средства по дисциплине 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0E0A1D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>».</w:t>
      </w:r>
    </w:p>
    <w:p w:rsidR="00EB3B2B" w:rsidRDefault="00EB3B2B" w:rsidP="00EB3B2B">
      <w:pPr>
        <w:spacing w:after="0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lastRenderedPageBreak/>
        <w:t>Применяемые образовательные технологии:</w:t>
      </w:r>
    </w:p>
    <w:p w:rsidR="00EB3B2B" w:rsidRDefault="00EB3B2B" w:rsidP="00EB3B2B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Процесс изучения дисциплины предусматривает контактную и самостоятельную (самоподготовка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леционно-практическим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занятиям) работу обучающегося.</w:t>
      </w:r>
    </w:p>
    <w:p w:rsidR="00EB3B2B" w:rsidRDefault="00EB3B2B" w:rsidP="00EB3B2B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0E0A1D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предлагаемой методике обучения выступает использование интерактивных (развивающих, проблемных, проектных) технологий обучения, организация процесса практического опыта актуализации культурного нематериального наследия в современном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социокультурном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процессе. 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еоретический материал, вводимый педагогом в занятия должен отличаться практической направленностью.</w:t>
      </w:r>
    </w:p>
    <w:p w:rsidR="00EB3B2B" w:rsidRDefault="00EB3B2B" w:rsidP="00EB3B2B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Практические занятия по дисциплине 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0E0A1D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проводятся с целью приобретения практических навыков применения полученных знаний  в профессиональной  деятельности. </w:t>
      </w:r>
    </w:p>
    <w:p w:rsidR="00EB3B2B" w:rsidRDefault="00EB3B2B" w:rsidP="00EB3B2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по дисциплине используются следующие интерактивные формы:</w:t>
      </w:r>
    </w:p>
    <w:p w:rsidR="00EB3B2B" w:rsidRDefault="00EB3B2B" w:rsidP="00EB3B2B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дискуссии, обсуждения.</w:t>
      </w:r>
    </w:p>
    <w:p w:rsidR="00EB3B2B" w:rsidRDefault="00EB3B2B" w:rsidP="00EB3B2B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жизни, умению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самостоятельно находить, изучать, анализировать информацию из различных научных и репертуарных изданий.</w:t>
      </w:r>
    </w:p>
    <w:p w:rsidR="00EB3B2B" w:rsidRDefault="00EB3B2B" w:rsidP="00EB3B2B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Самостоятельная работа студентов по дисциплине 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0E0A1D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="000E0A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обеспечивает: </w:t>
      </w:r>
    </w:p>
    <w:p w:rsidR="00EB3B2B" w:rsidRDefault="00EB3B2B" w:rsidP="003114B5">
      <w:pPr>
        <w:numPr>
          <w:ilvl w:val="0"/>
          <w:numId w:val="14"/>
        </w:numPr>
        <w:tabs>
          <w:tab w:val="left" w:pos="708"/>
          <w:tab w:val="left" w:pos="96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занятий;</w:t>
      </w:r>
    </w:p>
    <w:p w:rsidR="00EB3B2B" w:rsidRDefault="00EB3B2B" w:rsidP="003114B5">
      <w:pPr>
        <w:numPr>
          <w:ilvl w:val="0"/>
          <w:numId w:val="14"/>
        </w:numPr>
        <w:tabs>
          <w:tab w:val="left" w:pos="708"/>
          <w:tab w:val="left" w:pos="96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EB3B2B" w:rsidRDefault="00EB3B2B" w:rsidP="00EB3B2B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зрения, закрепляет навыки. </w:t>
      </w:r>
    </w:p>
    <w:p w:rsidR="00EB3B2B" w:rsidRDefault="00EB3B2B" w:rsidP="00EB3B2B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Формы самостоятельной работы: </w:t>
      </w:r>
    </w:p>
    <w:p w:rsidR="00EB3B2B" w:rsidRDefault="00EB3B2B" w:rsidP="003114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Ознакомление и работа  с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ЭБСм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;</w:t>
      </w:r>
    </w:p>
    <w:p w:rsidR="00EB3B2B" w:rsidRDefault="00EB3B2B" w:rsidP="003114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презентации;</w:t>
      </w:r>
    </w:p>
    <w:p w:rsidR="00EB3B2B" w:rsidRDefault="00EB3B2B" w:rsidP="003114B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Подготовка к промежуточным 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итоговой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аттестациям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zh-CN"/>
        </w:rPr>
        <w:t>.</w:t>
      </w:r>
    </w:p>
    <w:p w:rsidR="00EB3B2B" w:rsidRDefault="00EB3B2B" w:rsidP="00EB3B2B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br w:type="page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B3B2B" w:rsidRDefault="00EB3B2B" w:rsidP="00EB3B2B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3B2B" w:rsidRDefault="00EB3B2B" w:rsidP="00EB3B2B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3B2B" w:rsidRDefault="00EB3B2B" w:rsidP="00EB3B2B">
      <w:pPr>
        <w:widowControl w:val="0"/>
        <w:autoSpaceDE w:val="0"/>
        <w:autoSpaceDN w:val="0"/>
        <w:adjustRightInd w:val="0"/>
        <w:spacing w:after="0" w:line="240" w:lineRule="auto"/>
        <w:ind w:left="163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3B2B" w:rsidRDefault="00EB3B2B" w:rsidP="00EB3B2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EB3B2B" w:rsidRDefault="00EB3B2B" w:rsidP="00EB3B2B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При проведении аттестаций по дисциплине применяется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балльно-рейтинговая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технология оценки знаний студентов, которая  предусматривает проведение:</w:t>
      </w:r>
    </w:p>
    <w:p w:rsidR="00EB3B2B" w:rsidRDefault="00EB3B2B" w:rsidP="00EB3B2B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EB3B2B" w:rsidRDefault="00EB3B2B" w:rsidP="00EB3B2B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EB3B2B" w:rsidRDefault="00EB3B2B" w:rsidP="00EB3B2B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EB3B2B" w:rsidRDefault="00EB3B2B" w:rsidP="00EB3B2B">
      <w:pPr>
        <w:widowControl w:val="0"/>
        <w:tabs>
          <w:tab w:val="left" w:pos="1134"/>
        </w:tabs>
        <w:snapToGri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осуществляется в ходе экзамена.</w:t>
      </w:r>
    </w:p>
    <w:p w:rsidR="00EB3B2B" w:rsidRDefault="00EB3B2B" w:rsidP="00EB3B2B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Рейтинговая оценка студента по дисциплине определяется по 5-балльной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EB3B2B" w:rsidRDefault="00EB3B2B" w:rsidP="00EB3B2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EB3B2B" w:rsidRDefault="00EB3B2B" w:rsidP="00EB3B2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EB3B2B" w:rsidRDefault="00EB3B2B" w:rsidP="00EB3B2B">
      <w:pPr>
        <w:widowControl w:val="0"/>
        <w:shd w:val="clear" w:color="auto" w:fill="FFFFFF"/>
        <w:spacing w:before="180" w:after="60" w:line="293" w:lineRule="exact"/>
        <w:ind w:hanging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 xml:space="preserve">Контрольные вопросы к итоговой аттестации </w:t>
      </w:r>
      <w:r w:rsidR="00C80A89">
        <w:rPr>
          <w:rFonts w:ascii="Times New Roman" w:hAnsi="Times New Roman"/>
          <w:b/>
          <w:iCs/>
          <w:sz w:val="24"/>
          <w:szCs w:val="24"/>
          <w:u w:val="single"/>
          <w:shd w:val="clear" w:color="auto" w:fill="FFFFFF"/>
          <w:lang w:eastAsia="zh-CN" w:bidi="ru-RU"/>
        </w:rPr>
        <w:t xml:space="preserve"> </w:t>
      </w:r>
      <w:r w:rsidR="00C80A89" w:rsidRPr="00C80A89">
        <w:rPr>
          <w:rFonts w:ascii="Times New Roman" w:hAnsi="Times New Roman"/>
          <w:iCs/>
          <w:sz w:val="24"/>
          <w:szCs w:val="24"/>
          <w:shd w:val="clear" w:color="auto" w:fill="FFFFFF"/>
          <w:lang w:eastAsia="zh-CN" w:bidi="ru-RU"/>
        </w:rPr>
        <w:t>НЕ ПРЕДУСМОТРЕНО</w:t>
      </w: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  <w:r>
        <w:rPr>
          <w:vertAlign w:val="superscript"/>
          <w:lang w:eastAsia="ru-RU"/>
        </w:rPr>
        <w:footnoteReference w:id="3"/>
      </w: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651"/>
        <w:gridCol w:w="7068"/>
      </w:tblGrid>
      <w:tr w:rsidR="00EB3B2B" w:rsidTr="00EB3B2B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B3B2B" w:rsidTr="00EB3B2B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  <w:p w:rsidR="00EB3B2B" w:rsidRDefault="00EB3B2B">
            <w:pPr>
              <w:spacing w:after="0" w:line="240" w:lineRule="auto"/>
              <w:rPr>
                <w:bCs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Устный ответ по темам раздела</w:t>
            </w:r>
            <w:r>
              <w:rPr>
                <w:bCs/>
              </w:rPr>
              <w:t xml:space="preserve"> (</w:t>
            </w:r>
            <w:r w:rsidR="00C80A89">
              <w:rPr>
                <w:bCs/>
              </w:rPr>
              <w:t>раздел 2</w:t>
            </w:r>
            <w:r w:rsidR="00CE1F5A">
              <w:rPr>
                <w:bCs/>
              </w:rPr>
              <w:t>,3</w:t>
            </w:r>
            <w:r w:rsidR="00C80A89">
              <w:rPr>
                <w:bCs/>
              </w:rPr>
              <w:t>).</w:t>
            </w:r>
          </w:p>
          <w:p w:rsidR="00EB3B2B" w:rsidRDefault="00EB3B2B">
            <w:pPr>
              <w:spacing w:after="0" w:line="240" w:lineRule="auto"/>
              <w:rPr>
                <w:bCs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Эссе</w:t>
            </w:r>
            <w:r>
              <w:rPr>
                <w:i/>
                <w:sz w:val="24"/>
                <w:szCs w:val="24"/>
                <w:lang w:eastAsia="zh-CN"/>
              </w:rPr>
              <w:t xml:space="preserve"> на просмотр фильма о традиционной народной культуре регионов России</w:t>
            </w:r>
            <w:r>
              <w:rPr>
                <w:bCs/>
              </w:rPr>
              <w:t xml:space="preserve"> (</w:t>
            </w:r>
            <w:r w:rsidR="00C80A89">
              <w:rPr>
                <w:bCs/>
              </w:rPr>
              <w:t>раздел 3).</w:t>
            </w:r>
            <w:r>
              <w:rPr>
                <w:bCs/>
              </w:rPr>
              <w:t xml:space="preserve"> </w:t>
            </w:r>
          </w:p>
          <w:p w:rsidR="00C80A89" w:rsidRDefault="00C80A89" w:rsidP="00C80A89">
            <w:pPr>
              <w:spacing w:after="0" w:line="240" w:lineRule="auto"/>
              <w:rPr>
                <w:bCs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Устный ответ по темам раздела</w:t>
            </w:r>
            <w:r>
              <w:rPr>
                <w:bCs/>
              </w:rPr>
              <w:t xml:space="preserve"> (раздел 4</w:t>
            </w:r>
            <w:r w:rsidR="00CE1F5A">
              <w:rPr>
                <w:bCs/>
              </w:rPr>
              <w:t>,5,6</w:t>
            </w:r>
            <w:r>
              <w:rPr>
                <w:bCs/>
              </w:rPr>
              <w:t>).</w:t>
            </w:r>
          </w:p>
          <w:p w:rsidR="00C80A89" w:rsidRDefault="00C80A89" w:rsidP="00C80A89">
            <w:pPr>
              <w:spacing w:after="0" w:line="240" w:lineRule="auto"/>
              <w:rPr>
                <w:bCs/>
              </w:rPr>
            </w:pPr>
            <w:r>
              <w:rPr>
                <w:rFonts w:ascii="Calibri" w:eastAsia="Times New Roman" w:hAnsi="Calibri" w:cs="Times New Roman"/>
                <w:lang w:eastAsia="ru-RU"/>
              </w:rPr>
              <w:t>Эссе</w:t>
            </w:r>
            <w:r>
              <w:rPr>
                <w:i/>
                <w:sz w:val="24"/>
                <w:szCs w:val="24"/>
                <w:lang w:eastAsia="zh-CN"/>
              </w:rPr>
              <w:t xml:space="preserve"> на просмотр фильма о традиционной народной культуре регионов России</w:t>
            </w:r>
            <w:r>
              <w:rPr>
                <w:bCs/>
              </w:rPr>
              <w:t xml:space="preserve"> (раздел 5). </w:t>
            </w:r>
          </w:p>
          <w:p w:rsidR="00EB3B2B" w:rsidRPr="00C80A89" w:rsidRDefault="00EB3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C80A89" w:rsidRDefault="00C80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C80A89" w:rsidRDefault="00C80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C80A89" w:rsidRDefault="00C80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C80A89" w:rsidRDefault="00C80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отлично/хорошо/удовлетворительно/неудовлетворительно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отлично/хорошо/удовлетворительно/неудовлетворительно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3B2B" w:rsidTr="00EB3B2B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B3B2B" w:rsidTr="00EB3B2B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Контрольная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 (5 семестр)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Зачет с</w:t>
            </w:r>
            <w:r w:rsidR="00C80A8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оценко</w:t>
            </w:r>
            <w:r w:rsidR="00C80A8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й (6 семестр)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80A89" w:rsidRDefault="00C80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C80A89" w:rsidRDefault="00C80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C80A89" w:rsidRDefault="00C80A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footnoteReference w:id="4"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7085"/>
      </w:tblGrid>
      <w:tr w:rsidR="00EB3B2B" w:rsidTr="00EB3B2B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EB3B2B" w:rsidTr="00EB3B2B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EB3B2B" w:rsidTr="00EB3B2B">
        <w:trPr>
          <w:trHeight w:val="1649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B3B2B" w:rsidTr="00EB3B2B">
        <w:trPr>
          <w:trHeight w:val="140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стандартного уровня сложности, владеет необходимыми для этого базовыми навыками и приёмами. 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B3B2B" w:rsidTr="00EB3B2B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Шкала оценок экзамена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70"/>
        <w:gridCol w:w="1985"/>
      </w:tblGrid>
      <w:tr w:rsidR="00EB3B2B" w:rsidTr="00EB3B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 баллов</w:t>
            </w:r>
          </w:p>
        </w:tc>
      </w:tr>
      <w:tr w:rsidR="00EB3B2B" w:rsidTr="00EB3B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балла</w:t>
            </w:r>
          </w:p>
        </w:tc>
      </w:tr>
      <w:tr w:rsidR="00EB3B2B" w:rsidTr="00EB3B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балла</w:t>
            </w:r>
          </w:p>
        </w:tc>
      </w:tr>
      <w:tr w:rsidR="00EB3B2B" w:rsidTr="00EB3B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балла</w:t>
            </w:r>
          </w:p>
        </w:tc>
      </w:tr>
      <w:tr w:rsidR="00EB3B2B" w:rsidTr="00EB3B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EB3B2B" w:rsidTr="00EB3B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 зачтено»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val="en-US" w:eastAsia="ru-RU"/>
        </w:rPr>
      </w:pP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9"/>
        <w:gridCol w:w="5026"/>
      </w:tblGrid>
      <w:tr w:rsidR="00EB3B2B" w:rsidTr="00EB3B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</w:tr>
      <w:tr w:rsidR="00EB3B2B" w:rsidTr="00EB3B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</w:tr>
      <w:tr w:rsidR="00EB3B2B" w:rsidTr="00EB3B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«удовлетворительно»</w:t>
            </w:r>
          </w:p>
        </w:tc>
      </w:tr>
      <w:tr w:rsidR="00EB3B2B" w:rsidTr="00EB3B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«неудовлетворительно»</w:t>
            </w:r>
          </w:p>
        </w:tc>
      </w:tr>
      <w:tr w:rsidR="00EB3B2B" w:rsidTr="00EB3B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«зачтено»</w:t>
            </w:r>
          </w:p>
        </w:tc>
      </w:tr>
      <w:tr w:rsidR="00EB3B2B" w:rsidTr="00EB3B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B2B" w:rsidRDefault="00EB3B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«не зачтено»</w:t>
            </w:r>
          </w:p>
        </w:tc>
      </w:tr>
    </w:tbl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B3B2B" w:rsidRDefault="00EB3B2B" w:rsidP="00EB3B2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1C1B99" w:rsidRDefault="001C1B99" w:rsidP="00C80A89">
      <w:pPr>
        <w:jc w:val="both"/>
        <w:rPr>
          <w:i/>
          <w:sz w:val="24"/>
          <w:szCs w:val="24"/>
        </w:rPr>
      </w:pPr>
    </w:p>
    <w:p w:rsidR="00C80A89" w:rsidRDefault="00CE1F5A" w:rsidP="00C80A89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6.3.1 </w:t>
      </w:r>
      <w:r w:rsidR="00C80A89">
        <w:rPr>
          <w:i/>
          <w:sz w:val="24"/>
          <w:szCs w:val="24"/>
        </w:rPr>
        <w:t>Устный ответ по содержанию разделов 2,3,4,</w:t>
      </w:r>
      <w:r w:rsidR="00BA5315">
        <w:rPr>
          <w:i/>
          <w:sz w:val="24"/>
          <w:szCs w:val="24"/>
        </w:rPr>
        <w:t>5</w:t>
      </w:r>
      <w:r w:rsidR="00434E14">
        <w:rPr>
          <w:i/>
          <w:sz w:val="24"/>
          <w:szCs w:val="24"/>
        </w:rPr>
        <w:t>,6</w:t>
      </w:r>
      <w:r w:rsidR="00C80A89">
        <w:rPr>
          <w:i/>
          <w:sz w:val="24"/>
          <w:szCs w:val="24"/>
        </w:rPr>
        <w:t xml:space="preserve">. </w:t>
      </w:r>
      <w:r w:rsidR="00C80A89">
        <w:rPr>
          <w:sz w:val="24"/>
          <w:szCs w:val="24"/>
        </w:rPr>
        <w:t>Вопросы для устного ответа предлагаются преподавателем в ходе текущей работы по разделу курса.</w:t>
      </w:r>
    </w:p>
    <w:p w:rsidR="00C80A89" w:rsidRDefault="00C80A89" w:rsidP="00C80A89">
      <w:pPr>
        <w:rPr>
          <w:b/>
          <w:i/>
          <w:color w:val="404040"/>
          <w:sz w:val="24"/>
          <w:szCs w:val="24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2492"/>
        <w:gridCol w:w="6656"/>
      </w:tblGrid>
      <w:tr w:rsidR="00C80A89" w:rsidTr="00C80A8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C80A89" w:rsidTr="00C80A89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tabs>
                <w:tab w:val="left" w:pos="708"/>
              </w:tabs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Устный ответ по содержанию раздела</w:t>
            </w:r>
          </w:p>
          <w:p w:rsidR="00C80A89" w:rsidRDefault="00C80A89" w:rsidP="009D5778">
            <w:pPr>
              <w:tabs>
                <w:tab w:val="left" w:pos="708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i/>
                <w:sz w:val="24"/>
                <w:szCs w:val="24"/>
              </w:rPr>
              <w:t>Раздел 2-</w:t>
            </w:r>
            <w:r w:rsidR="009D5778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spacing w:line="276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Устный ответ проводится по специальным вопросам в учебной аудитории. Время, отводимое на ответ (с учетом ответов на вопросы) составляет 10-15 минут.</w:t>
            </w:r>
          </w:p>
          <w:p w:rsidR="00C80A89" w:rsidRDefault="00C80A89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Устный ответ оценивается следующим образом:</w:t>
            </w:r>
          </w:p>
          <w:p w:rsidR="00C80A89" w:rsidRDefault="00C80A89">
            <w:pPr>
              <w:keepNext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Усвоение программного материала, соответствие содержания заявленной теме;</w:t>
            </w:r>
          </w:p>
          <w:p w:rsidR="00C80A89" w:rsidRDefault="00C80A89">
            <w:pPr>
              <w:keepNext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Адекватное использование научных понятий и терминов в контексте сообщения;</w:t>
            </w:r>
          </w:p>
          <w:p w:rsidR="00C80A89" w:rsidRDefault="00C80A89">
            <w:pPr>
              <w:keepNext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в сообщении ссылок на источники, авторов исследований;</w:t>
            </w:r>
          </w:p>
          <w:p w:rsidR="00C80A89" w:rsidRDefault="00C80A89">
            <w:pPr>
              <w:keepNext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Использование ярких примеров, иллюстраций, использование презентаций; </w:t>
            </w:r>
          </w:p>
          <w:p w:rsidR="00C80A89" w:rsidRDefault="00C80A89">
            <w:pPr>
              <w:keepNext/>
              <w:widowControl w:val="0"/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 Умение излагать программный материал доступным научным языком</w:t>
            </w:r>
            <w:r>
              <w:rPr>
                <w:i/>
                <w:sz w:val="24"/>
                <w:szCs w:val="24"/>
              </w:rPr>
              <w:t>;</w:t>
            </w:r>
          </w:p>
          <w:p w:rsidR="00C80A89" w:rsidRDefault="00C80A89">
            <w:pPr>
              <w:keepNext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собственного вывода по теме сообщения;</w:t>
            </w:r>
          </w:p>
          <w:p w:rsidR="00C80A89" w:rsidRDefault="00C80A89">
            <w:pPr>
              <w:keepNext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ответов на поставленные вопросы.</w:t>
            </w:r>
          </w:p>
          <w:p w:rsidR="00C80A89" w:rsidRDefault="00C80A89">
            <w:pPr>
              <w:pStyle w:val="af2"/>
              <w:widowControl w:val="0"/>
              <w:autoSpaceDE w:val="0"/>
              <w:autoSpaceDN w:val="0"/>
              <w:spacing w:line="360" w:lineRule="auto"/>
              <w:ind w:left="709"/>
              <w:jc w:val="both"/>
              <w:rPr>
                <w:rFonts w:eastAsiaTheme="minorHAnsi"/>
                <w:i/>
              </w:rPr>
            </w:pPr>
            <w:r>
              <w:rPr>
                <w:i/>
              </w:rPr>
              <w:t>Максимальное количество набранных баллов – 5</w:t>
            </w:r>
          </w:p>
        </w:tc>
      </w:tr>
      <w:tr w:rsidR="00C80A89" w:rsidTr="00C80A89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0E0A1D" w:rsidRDefault="00C80A89">
            <w:pPr>
              <w:spacing w:line="360" w:lineRule="auto"/>
              <w:ind w:firstLine="85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0E0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Тематика устных сообщений согласуется с содержанием разделов.</w:t>
            </w:r>
          </w:p>
          <w:p w:rsidR="00C80A89" w:rsidRPr="000E0A1D" w:rsidRDefault="00C80A89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2.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0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Северно</w:t>
            </w:r>
            <w:proofErr w:type="spellEnd"/>
            <w:r w:rsidR="00150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русские   традиции НХК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lang w:eastAsia="en-US"/>
              </w:rPr>
            </w:pPr>
            <w:r w:rsidRPr="000E0A1D">
              <w:t>Региональные особенности НХК Псковской области;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sz w:val="22"/>
                <w:szCs w:val="22"/>
              </w:rPr>
            </w:pPr>
            <w:r w:rsidRPr="000E0A1D">
              <w:t>Региональные особенности НХК Новгородской области;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>Региональные особенности НХК Вологодской области;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>Региональные особенности НХК Архангельской областей.</w:t>
            </w:r>
          </w:p>
          <w:p w:rsidR="00C80A89" w:rsidRPr="000E0A1D" w:rsidRDefault="00C80A89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3.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</w:t>
            </w:r>
            <w:proofErr w:type="spellStart"/>
            <w:proofErr w:type="gramStart"/>
            <w:r w:rsidR="00434E14" w:rsidRPr="000E0A1D">
              <w:rPr>
                <w:rFonts w:ascii="Times New Roman" w:hAnsi="Times New Roman" w:cs="Times New Roman"/>
                <w:sz w:val="24"/>
                <w:szCs w:val="24"/>
              </w:rPr>
              <w:t>западно-русских</w:t>
            </w:r>
            <w:proofErr w:type="spellEnd"/>
            <w:proofErr w:type="gramEnd"/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регионов России. </w:t>
            </w:r>
          </w:p>
          <w:p w:rsidR="00434E14" w:rsidRPr="000E0A1D" w:rsidRDefault="00434E14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lang w:eastAsia="en-US"/>
              </w:rPr>
            </w:pPr>
            <w:r w:rsidRPr="000E0A1D">
              <w:t>Региональные особенности НХК Смоленской области;</w:t>
            </w:r>
          </w:p>
          <w:p w:rsidR="00434E14" w:rsidRPr="000E0A1D" w:rsidRDefault="00434E14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sz w:val="22"/>
                <w:szCs w:val="22"/>
              </w:rPr>
            </w:pPr>
            <w:r w:rsidRPr="000E0A1D">
              <w:t>Региональные особенности НХК Брянской области;</w:t>
            </w:r>
          </w:p>
          <w:p w:rsidR="00434E14" w:rsidRPr="000E0A1D" w:rsidRDefault="00434E14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sz w:val="22"/>
                <w:szCs w:val="22"/>
              </w:rPr>
            </w:pPr>
            <w:r w:rsidRPr="000E0A1D">
              <w:t xml:space="preserve">Региональные особенности НХК </w:t>
            </w:r>
            <w:proofErr w:type="spellStart"/>
            <w:r w:rsidRPr="000E0A1D">
              <w:t>южых</w:t>
            </w:r>
            <w:proofErr w:type="spellEnd"/>
            <w:r w:rsidRPr="000E0A1D">
              <w:t xml:space="preserve"> районов Псковской области;</w:t>
            </w:r>
          </w:p>
          <w:p w:rsidR="00434E14" w:rsidRPr="000E0A1D" w:rsidRDefault="00434E14" w:rsidP="00434E14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3.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южных регионов России. 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7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lang w:eastAsia="en-US"/>
              </w:rPr>
            </w:pPr>
            <w:r w:rsidRPr="000E0A1D">
              <w:t xml:space="preserve">Региональные особенности НХК </w:t>
            </w:r>
            <w:proofErr w:type="spellStart"/>
            <w:r w:rsidRPr="000E0A1D">
              <w:t>Воронежско-Белгородского</w:t>
            </w:r>
            <w:proofErr w:type="spellEnd"/>
            <w:r w:rsidRPr="000E0A1D">
              <w:t xml:space="preserve"> пограничья;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7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sz w:val="22"/>
                <w:szCs w:val="22"/>
              </w:rPr>
            </w:pPr>
            <w:r w:rsidRPr="000E0A1D">
              <w:t>Региональные особенности НХК Курской области;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7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 xml:space="preserve"> Региональные особенности НХК Липецкой области.</w:t>
            </w:r>
          </w:p>
          <w:p w:rsidR="00C80A89" w:rsidRPr="000E0A1D" w:rsidRDefault="00C80A89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Раздел 4.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</w:t>
            </w:r>
            <w:r w:rsidR="009D5778"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НХК </w:t>
            </w:r>
            <w:proofErr w:type="spellStart"/>
            <w:proofErr w:type="gramStart"/>
            <w:r w:rsidR="009D5778" w:rsidRPr="000E0A1D">
              <w:rPr>
                <w:rFonts w:ascii="Times New Roman" w:hAnsi="Times New Roman" w:cs="Times New Roman"/>
                <w:sz w:val="24"/>
                <w:szCs w:val="24"/>
              </w:rPr>
              <w:t>средне-русских</w:t>
            </w:r>
            <w:proofErr w:type="spellEnd"/>
            <w:proofErr w:type="gramEnd"/>
            <w:r w:rsidR="009D5778"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регионов России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5778" w:rsidRPr="000E0A1D" w:rsidRDefault="009D5778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lang w:eastAsia="en-US"/>
              </w:rPr>
            </w:pPr>
            <w:r w:rsidRPr="000E0A1D">
              <w:t>Региональные особенности НХК Московской области;</w:t>
            </w:r>
          </w:p>
          <w:p w:rsidR="009D5778" w:rsidRPr="000E0A1D" w:rsidRDefault="009D5778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sz w:val="22"/>
                <w:szCs w:val="22"/>
              </w:rPr>
            </w:pPr>
            <w:r w:rsidRPr="000E0A1D">
              <w:t>Региональные особенности НХК Тверской области;</w:t>
            </w:r>
          </w:p>
          <w:p w:rsidR="009D5778" w:rsidRPr="000E0A1D" w:rsidRDefault="009D5778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lang w:eastAsia="en-US"/>
              </w:rPr>
            </w:pPr>
            <w:r w:rsidRPr="000E0A1D">
              <w:t>Региональные особенности НХК Тульской области;</w:t>
            </w:r>
          </w:p>
          <w:p w:rsidR="009D5778" w:rsidRPr="000E0A1D" w:rsidRDefault="009D5778" w:rsidP="003114B5">
            <w:pPr>
              <w:pStyle w:val="af2"/>
              <w:numPr>
                <w:ilvl w:val="0"/>
                <w:numId w:val="16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sz w:val="22"/>
                <w:szCs w:val="22"/>
              </w:rPr>
            </w:pPr>
            <w:r w:rsidRPr="000E0A1D">
              <w:t>Региональные особенности НХК Новгородской области;</w:t>
            </w:r>
          </w:p>
          <w:p w:rsidR="00C80A89" w:rsidRPr="000E0A1D" w:rsidRDefault="00C80A89">
            <w:pPr>
              <w:spacing w:line="36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6.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Урала и Сибири: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lang w:eastAsia="en-US"/>
              </w:rPr>
            </w:pPr>
            <w:r w:rsidRPr="000E0A1D">
              <w:t>Особенности переселенческого населения Урала и Сибири</w:t>
            </w:r>
            <w:proofErr w:type="gramStart"/>
            <w:r w:rsidRPr="000E0A1D">
              <w:t xml:space="preserve"> ;</w:t>
            </w:r>
            <w:proofErr w:type="gramEnd"/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sz w:val="22"/>
                <w:szCs w:val="22"/>
              </w:rPr>
            </w:pPr>
            <w:r w:rsidRPr="000E0A1D">
              <w:t>Региональные особенности НХК Новосибирской области;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>Региональные особенности НХК Тюменской области;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 xml:space="preserve">Региональные особенности НХК </w:t>
            </w:r>
            <w:proofErr w:type="gramStart"/>
            <w:r w:rsidRPr="000E0A1D">
              <w:t>Томского</w:t>
            </w:r>
            <w:proofErr w:type="gramEnd"/>
            <w:r w:rsidRPr="000E0A1D">
              <w:t xml:space="preserve"> </w:t>
            </w:r>
            <w:proofErr w:type="spellStart"/>
            <w:r w:rsidRPr="000E0A1D">
              <w:t>Приобья</w:t>
            </w:r>
            <w:proofErr w:type="spellEnd"/>
            <w:r w:rsidRPr="000E0A1D">
              <w:t>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>Региональные особенности НХК Красноярского края;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 xml:space="preserve">Региональные особенности НХК </w:t>
            </w:r>
            <w:proofErr w:type="spellStart"/>
            <w:r w:rsidRPr="000E0A1D">
              <w:t>Семейских</w:t>
            </w:r>
            <w:proofErr w:type="spellEnd"/>
            <w:r w:rsidRPr="000E0A1D">
              <w:t xml:space="preserve"> Забайкалья;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>Региональные особенности НХК Челябинской области;</w:t>
            </w:r>
          </w:p>
          <w:p w:rsidR="00C80A89" w:rsidRPr="000E0A1D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</w:pPr>
            <w:r w:rsidRPr="000E0A1D">
              <w:t>Региональные особенности НХК Пермского края;</w:t>
            </w:r>
          </w:p>
          <w:p w:rsidR="00C80A89" w:rsidRDefault="00C80A89" w:rsidP="003114B5">
            <w:pPr>
              <w:pStyle w:val="af2"/>
              <w:numPr>
                <w:ilvl w:val="0"/>
                <w:numId w:val="18"/>
              </w:numPr>
              <w:tabs>
                <w:tab w:val="left" w:pos="708"/>
              </w:tabs>
              <w:spacing w:line="360" w:lineRule="auto"/>
              <w:contextualSpacing/>
              <w:jc w:val="both"/>
              <w:rPr>
                <w:rFonts w:eastAsiaTheme="minorHAnsi"/>
                <w:i/>
              </w:rPr>
            </w:pPr>
            <w:r w:rsidRPr="000E0A1D">
              <w:t>Региональные особенности НХК Удмуртской республики.</w:t>
            </w:r>
          </w:p>
        </w:tc>
      </w:tr>
    </w:tbl>
    <w:p w:rsidR="00EB3B2B" w:rsidRDefault="00EB3B2B" w:rsidP="00EB3B2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80A89" w:rsidRDefault="000E0A1D" w:rsidP="00C80A89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6.3.2 </w:t>
      </w:r>
      <w:r w:rsidR="00C80A89">
        <w:rPr>
          <w:sz w:val="24"/>
          <w:szCs w:val="24"/>
          <w:lang w:eastAsia="zh-CN"/>
        </w:rPr>
        <w:t xml:space="preserve">Эссе на просмотр фильма </w:t>
      </w:r>
      <w:r w:rsidR="00C80A89">
        <w:rPr>
          <w:i/>
          <w:sz w:val="24"/>
          <w:szCs w:val="24"/>
          <w:lang w:eastAsia="zh-CN"/>
        </w:rPr>
        <w:t>Эссе на просмотр фильмом о традиционной народной культуре регионов России</w:t>
      </w:r>
      <w:r w:rsidR="00C80A89">
        <w:rPr>
          <w:sz w:val="24"/>
          <w:szCs w:val="24"/>
        </w:rPr>
        <w:t>. Семестр 3,</w:t>
      </w:r>
      <w:r w:rsidR="00434E14">
        <w:rPr>
          <w:sz w:val="24"/>
          <w:szCs w:val="24"/>
        </w:rPr>
        <w:t>5</w:t>
      </w:r>
      <w:r w:rsidR="00C80A89">
        <w:rPr>
          <w:sz w:val="24"/>
          <w:szCs w:val="24"/>
        </w:rPr>
        <w:t xml:space="preserve"> (две работы)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1777"/>
        <w:gridCol w:w="7410"/>
      </w:tblGrid>
      <w:tr w:rsidR="00C80A89" w:rsidTr="00CE1F5A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процедуре оценивания</w:t>
            </w:r>
          </w:p>
        </w:tc>
      </w:tr>
      <w:tr w:rsidR="00C80A89" w:rsidTr="00CE1F5A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0E0A1D" w:rsidRDefault="00C80A89">
            <w:pPr>
              <w:tabs>
                <w:tab w:val="left" w:pos="708"/>
              </w:tabs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0E0A1D" w:rsidRDefault="00C80A89">
            <w:pPr>
              <w:tabs>
                <w:tab w:val="left" w:pos="708"/>
              </w:tabs>
              <w:spacing w:line="252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 w:rsidRPr="000E0A1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Эссе на просмотр фильма о традиционной народной культуре регионов России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Default="00C80A89">
            <w:pPr>
              <w:spacing w:line="276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Проводится в рамках изучения Раздела 1,2 дисциплины </w:t>
            </w:r>
          </w:p>
          <w:p w:rsidR="00C80A89" w:rsidRDefault="00C80A89">
            <w:pPr>
              <w:spacing w:line="276" w:lineRule="auto"/>
              <w:rPr>
                <w:rFonts w:cs="Times New Roman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Задание выполняется </w:t>
            </w:r>
            <w:proofErr w:type="gramStart"/>
            <w:r>
              <w:rPr>
                <w:i/>
                <w:sz w:val="24"/>
                <w:szCs w:val="24"/>
              </w:rPr>
              <w:t>обучающимся</w:t>
            </w:r>
            <w:proofErr w:type="gramEnd"/>
            <w:r>
              <w:rPr>
                <w:i/>
                <w:sz w:val="24"/>
                <w:szCs w:val="24"/>
              </w:rPr>
              <w:t xml:space="preserve"> в домашних условиях и сдаётся преподавателю на проверку. </w:t>
            </w:r>
          </w:p>
          <w:p w:rsidR="00C80A89" w:rsidRDefault="00C80A89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Выполнение практического задания оценивается по следующим критериям:</w:t>
            </w:r>
          </w:p>
          <w:p w:rsidR="00C80A89" w:rsidRDefault="00C80A89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раскрытие основного содержания учебного фильма;</w:t>
            </w:r>
          </w:p>
          <w:p w:rsidR="00C80A89" w:rsidRDefault="00C80A89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аргументация собственной точки зрения;</w:t>
            </w:r>
          </w:p>
          <w:p w:rsidR="00C80A89" w:rsidRDefault="00C80A89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 умение публично и интересно представить практический опыт;</w:t>
            </w:r>
          </w:p>
          <w:p w:rsidR="00C80A89" w:rsidRDefault="00C80A89">
            <w:pPr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умение оценить деятельность коллектива/учреждения по приобщению подрастающего поколения к ценностям традиционной народной культуры народа. </w:t>
            </w:r>
          </w:p>
          <w:p w:rsidR="00C80A89" w:rsidRDefault="00C80A89">
            <w:pPr>
              <w:tabs>
                <w:tab w:val="left" w:pos="708"/>
              </w:tabs>
              <w:spacing w:line="252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C80A89" w:rsidTr="00CE1F5A">
        <w:tc>
          <w:tcPr>
            <w:tcW w:w="9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0E0A1D" w:rsidRDefault="00C80A89">
            <w:pP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Примерное практическое задание:</w:t>
            </w:r>
          </w:p>
          <w:p w:rsidR="00C80A89" w:rsidRPr="000E0A1D" w:rsidRDefault="00C80A89">
            <w:pPr>
              <w:spacing w:line="252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E0A1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Посмотрите в интернете фильм о традиционной культуре регионов</w:t>
            </w:r>
            <w:r w:rsidR="00434E14" w:rsidRPr="000E0A1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0E0A1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России и сделайте </w:t>
            </w:r>
            <w:r w:rsidRPr="000E0A1D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письменно эссе.</w:t>
            </w:r>
          </w:p>
          <w:p w:rsidR="00C80A89" w:rsidRPr="000E0A1D" w:rsidRDefault="00C80A89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А) По материалам южнорусских фольклорных традиций (на выбор). </w:t>
            </w:r>
          </w:p>
          <w:p w:rsidR="00C80A89" w:rsidRPr="000E0A1D" w:rsidRDefault="00C80A89" w:rsidP="00434E14">
            <w:pPr>
              <w:tabs>
                <w:tab w:val="left" w:pos="708"/>
              </w:tabs>
              <w:spacing w:line="252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Б) По материалам </w:t>
            </w:r>
            <w:r w:rsidR="00434E14" w:rsidRPr="000E0A1D">
              <w:rPr>
                <w:rFonts w:ascii="Times New Roman" w:hAnsi="Times New Roman" w:cs="Times New Roman"/>
                <w:sz w:val="24"/>
                <w:szCs w:val="24"/>
              </w:rPr>
              <w:t>западнорусских</w:t>
            </w: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фольклорных традиций (на выбор).</w:t>
            </w:r>
          </w:p>
        </w:tc>
      </w:tr>
    </w:tbl>
    <w:p w:rsidR="00CE1F5A" w:rsidRDefault="00CE1F5A" w:rsidP="00CE1F5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E1F5A" w:rsidRDefault="000E0A1D" w:rsidP="000E0A1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 xml:space="preserve">6.3.3 </w:t>
      </w:r>
      <w:r w:rsidR="00CE1F5A">
        <w:rPr>
          <w:rFonts w:ascii="Times New Roman" w:hAnsi="Times New Roman" w:cs="Times New Roman"/>
        </w:rPr>
        <w:t>Форма промежуточной аттестации в 6 семестре: КОНТРОЛЬНАЯ РАБОТА.</w:t>
      </w:r>
    </w:p>
    <w:p w:rsidR="00CE1F5A" w:rsidRDefault="00CE1F5A" w:rsidP="00CE1F5A">
      <w:pPr>
        <w:rPr>
          <w:rFonts w:ascii="Times New Roman" w:hAnsi="Times New Roman"/>
          <w:b/>
          <w:i/>
          <w:color w:val="404040"/>
          <w:sz w:val="24"/>
          <w:szCs w:val="24"/>
        </w:rPr>
      </w:pPr>
      <w:r>
        <w:rPr>
          <w:rFonts w:ascii="Times New Roman" w:hAnsi="Times New Roman"/>
          <w:b/>
          <w:i/>
          <w:color w:val="404040"/>
          <w:sz w:val="24"/>
          <w:szCs w:val="24"/>
        </w:rPr>
        <w:t>Контрольная работа проводится в форме устной дискуссии.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656"/>
      </w:tblGrid>
      <w:tr w:rsidR="00CE1F5A" w:rsidTr="00CE1F5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5A" w:rsidRDefault="00CE1F5A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5A" w:rsidRDefault="00CE1F5A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5A" w:rsidRDefault="00CE1F5A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CE1F5A" w:rsidTr="00CE1F5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5A" w:rsidRDefault="00CE1F5A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F5A" w:rsidRDefault="00CE1F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Устная дискуссия по темам разделов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1,2,3</w:t>
            </w:r>
          </w:p>
          <w:p w:rsidR="00CE1F5A" w:rsidRDefault="00CE1F5A">
            <w:pPr>
              <w:spacing w:line="252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F5A" w:rsidRDefault="00CE1F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Устная дискуссия проводится по специальным вопросам в учебной аудитории.</w:t>
            </w:r>
          </w:p>
          <w:p w:rsidR="00CE1F5A" w:rsidRDefault="00CE1F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Участие в устной дискуссии оценивается следующим образом:</w:t>
            </w:r>
          </w:p>
          <w:p w:rsidR="00CE1F5A" w:rsidRDefault="00CE1F5A">
            <w:pPr>
              <w:keepNext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Усвоение программного материала;</w:t>
            </w:r>
          </w:p>
          <w:p w:rsidR="00CE1F5A" w:rsidRDefault="00CE1F5A">
            <w:pPr>
              <w:keepNext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Адекватное использование научных понятий и терминов в контексте сообщения;</w:t>
            </w:r>
          </w:p>
          <w:p w:rsidR="00CE1F5A" w:rsidRDefault="00CE1F5A">
            <w:pPr>
              <w:keepNext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в ответе ссылок на источники, авторов исследований;</w:t>
            </w:r>
          </w:p>
          <w:p w:rsidR="00CE1F5A" w:rsidRDefault="00CE1F5A">
            <w:pPr>
              <w:keepNext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ярких примеров, иллюстраций, использование презентаций; </w:t>
            </w:r>
          </w:p>
          <w:p w:rsidR="00CE1F5A" w:rsidRDefault="00CE1F5A">
            <w:pPr>
              <w:keepNext/>
              <w:widowControl w:val="0"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излагать программный материал доступным научным языком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E1F5A" w:rsidRDefault="00CE1F5A">
            <w:pPr>
              <w:keepNext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Наличие собственного вывода по теме сообщения;</w:t>
            </w:r>
          </w:p>
          <w:p w:rsidR="00CE1F5A" w:rsidRDefault="00CE1F5A">
            <w:pPr>
              <w:keepNext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Активность участия в дискуссии.</w:t>
            </w:r>
          </w:p>
          <w:p w:rsidR="00CE1F5A" w:rsidRDefault="00CE1F5A">
            <w:pPr>
              <w:pStyle w:val="af2"/>
              <w:widowControl w:val="0"/>
              <w:autoSpaceDE w:val="0"/>
              <w:autoSpaceDN w:val="0"/>
              <w:spacing w:line="360" w:lineRule="auto"/>
              <w:ind w:left="709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Максимальное количество набранных баллов – 5</w:t>
            </w:r>
          </w:p>
        </w:tc>
      </w:tr>
      <w:tr w:rsidR="00CE1F5A" w:rsidTr="00CE1F5A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1D" w:rsidRPr="000E0A1D" w:rsidRDefault="000E0A1D" w:rsidP="000E0A1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Вопросы для устной дискуссии:</w:t>
            </w:r>
          </w:p>
          <w:p w:rsidR="000E0A1D" w:rsidRPr="000E0A1D" w:rsidRDefault="000E0A1D" w:rsidP="000E0A1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Региональные особенности НХК Псковской области;</w:t>
            </w:r>
          </w:p>
          <w:p w:rsidR="000E0A1D" w:rsidRPr="000E0A1D" w:rsidRDefault="000E0A1D" w:rsidP="000E0A1D">
            <w:pPr>
              <w:tabs>
                <w:tab w:val="left" w:pos="70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Региональные особенности НХК Новгородской области;</w:t>
            </w:r>
          </w:p>
          <w:p w:rsidR="000E0A1D" w:rsidRPr="000E0A1D" w:rsidRDefault="000E0A1D" w:rsidP="000E0A1D">
            <w:pPr>
              <w:tabs>
                <w:tab w:val="left" w:pos="70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Региональные особенности НХК Вологодской области;</w:t>
            </w:r>
          </w:p>
          <w:p w:rsidR="000E0A1D" w:rsidRPr="000E0A1D" w:rsidRDefault="000E0A1D" w:rsidP="000E0A1D">
            <w:pPr>
              <w:tabs>
                <w:tab w:val="left" w:pos="70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Региональные особенности НХК Архангельской областей.</w:t>
            </w:r>
          </w:p>
          <w:p w:rsidR="000E0A1D" w:rsidRPr="000E0A1D" w:rsidRDefault="000E0A1D" w:rsidP="000E0A1D">
            <w:pPr>
              <w:tabs>
                <w:tab w:val="left" w:pos="70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Региональные особенности НХК Смоленской области;</w:t>
            </w:r>
          </w:p>
          <w:p w:rsidR="000E0A1D" w:rsidRPr="000E0A1D" w:rsidRDefault="000E0A1D" w:rsidP="000E0A1D">
            <w:pPr>
              <w:tabs>
                <w:tab w:val="left" w:pos="708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Региональные особенности НХК Брянской области;</w:t>
            </w:r>
          </w:p>
          <w:p w:rsidR="000E0A1D" w:rsidRDefault="000E0A1D" w:rsidP="000E0A1D">
            <w:pPr>
              <w:tabs>
                <w:tab w:val="left" w:pos="708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0A1D">
              <w:rPr>
                <w:rFonts w:ascii="Times New Roman" w:hAnsi="Times New Roman" w:cs="Times New Roman"/>
                <w:sz w:val="24"/>
                <w:szCs w:val="24"/>
              </w:rPr>
              <w:t>Региональные особенности НХК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южных районов Псковской области.</w:t>
            </w:r>
          </w:p>
        </w:tc>
      </w:tr>
    </w:tbl>
    <w:p w:rsidR="00CE1F5A" w:rsidRDefault="00CE1F5A" w:rsidP="00CE1F5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80A89" w:rsidRDefault="00C80A89" w:rsidP="00EB3B2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E1F5A" w:rsidRDefault="000E0A1D" w:rsidP="000E0A1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 xml:space="preserve">6.3.4 </w:t>
      </w:r>
      <w:r w:rsidR="00CE1F5A">
        <w:rPr>
          <w:rFonts w:ascii="Times New Roman" w:hAnsi="Times New Roman" w:cs="Times New Roman"/>
        </w:rPr>
        <w:t xml:space="preserve">Форма промежуточной аттестации </w:t>
      </w:r>
      <w:r w:rsidR="009131FC">
        <w:rPr>
          <w:rFonts w:ascii="Times New Roman" w:hAnsi="Times New Roman" w:cs="Times New Roman"/>
        </w:rPr>
        <w:t>- тест</w:t>
      </w:r>
      <w:r w:rsidR="00CE1F5A">
        <w:rPr>
          <w:rFonts w:ascii="Times New Roman" w:hAnsi="Times New Roman" w:cs="Times New Roman"/>
        </w:rPr>
        <w:t xml:space="preserve">: </w:t>
      </w:r>
    </w:p>
    <w:p w:rsidR="00C80A89" w:rsidRPr="00C80A89" w:rsidRDefault="00C80A89" w:rsidP="00CE1F5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8"/>
          <w:szCs w:val="28"/>
        </w:rPr>
        <w:t>Т</w:t>
      </w:r>
      <w:r w:rsidRPr="00C80A89">
        <w:rPr>
          <w:rFonts w:ascii="Times New Roman" w:hAnsi="Times New Roman" w:cs="Times New Roman"/>
          <w:b/>
          <w:sz w:val="24"/>
          <w:szCs w:val="24"/>
        </w:rPr>
        <w:t>ест № 1</w:t>
      </w:r>
    </w:p>
    <w:tbl>
      <w:tblPr>
        <w:tblStyle w:val="af5"/>
        <w:tblW w:w="9345" w:type="dxa"/>
        <w:tblLayout w:type="fixed"/>
        <w:tblLook w:val="04A0"/>
      </w:tblPr>
      <w:tblGrid>
        <w:gridCol w:w="826"/>
        <w:gridCol w:w="2328"/>
        <w:gridCol w:w="2938"/>
        <w:gridCol w:w="3253"/>
      </w:tblGrid>
      <w:tr w:rsidR="00C80A89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</w:t>
            </w:r>
          </w:p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C80A89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 w:line="276" w:lineRule="auto"/>
              <w:ind w:left="100" w:right="280" w:firstLine="3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i/>
                <w:spacing w:val="3"/>
                <w:sz w:val="24"/>
                <w:szCs w:val="24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правильными. При выполнении заданий №5, 10, 27 установите соответствие между двумя множествами элементов.</w:t>
            </w:r>
          </w:p>
        </w:tc>
      </w:tr>
      <w:tr w:rsidR="00C80A89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6" w:name="_Hlk96525772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C80A89" w:rsidRPr="00C80A89" w:rsidRDefault="00C80A89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Фольклор неотделим от жизни этноса. Выберите вариант, верно отражающий все три стадии развития этноса в последовательном порядке: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89" w:rsidRPr="00C80A89" w:rsidRDefault="00C80A89" w:rsidP="00C80A8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родоплеменные союзы, нация, народность;</w:t>
            </w:r>
          </w:p>
          <w:p w:rsidR="00C80A89" w:rsidRPr="00C80A89" w:rsidRDefault="00C80A89" w:rsidP="00C80A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родоплеменные союзы, народность, нация;</w:t>
            </w:r>
          </w:p>
          <w:p w:rsidR="00C80A89" w:rsidRPr="00C80A89" w:rsidRDefault="00C80A89" w:rsidP="00C80A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народность, родоплеменные союзы, нация;</w:t>
            </w:r>
          </w:p>
          <w:p w:rsidR="00C80A89" w:rsidRPr="00C80A89" w:rsidRDefault="00C80A89" w:rsidP="00C80A8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народность, нация, родоплеменные союзы.</w:t>
            </w:r>
          </w:p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0A89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153710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proofErr w:type="spellStart"/>
            <w:r w:rsidRPr="00C80A89">
              <w:rPr>
                <w:i/>
              </w:rPr>
              <w:t>Полистадиальность</w:t>
            </w:r>
            <w:proofErr w:type="spellEnd"/>
            <w:r w:rsidRPr="00C80A89">
              <w:rPr>
                <w:i/>
              </w:rPr>
              <w:t xml:space="preserve"> – это: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89" w:rsidRPr="00C80A89" w:rsidRDefault="00C80A89" w:rsidP="00153710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одновременное бытование в культуре жанров и стилей, возникновение которых относится к разным историческим эпохам;</w:t>
            </w:r>
          </w:p>
          <w:p w:rsidR="00C80A89" w:rsidRPr="00C80A89" w:rsidRDefault="00C80A89" w:rsidP="00153710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характеристика жанров и стилей, находящихся на стадии формирования;</w:t>
            </w:r>
          </w:p>
          <w:p w:rsidR="00C80A89" w:rsidRPr="00C80A89" w:rsidRDefault="00C80A89" w:rsidP="00C80A89">
            <w:pPr>
              <w:pStyle w:val="a"/>
              <w:spacing w:after="0"/>
            </w:pPr>
            <w:r w:rsidRPr="00C80A89">
              <w:t>в) жанры и стили, возникшие в один исторический период;</w:t>
            </w:r>
          </w:p>
          <w:p w:rsidR="00C80A89" w:rsidRPr="00C80A89" w:rsidRDefault="00C80A89" w:rsidP="00C80A89">
            <w:pPr>
              <w:pStyle w:val="a"/>
              <w:spacing w:after="0"/>
            </w:pPr>
            <w:r w:rsidRPr="00C80A89">
              <w:t>г) неразделённость разных видов деятельности человека.</w:t>
            </w:r>
          </w:p>
          <w:p w:rsidR="00C80A89" w:rsidRPr="00C80A89" w:rsidRDefault="00C80A89" w:rsidP="00C80A89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6"/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lastRenderedPageBreak/>
              <w:t xml:space="preserve">Культурное наследие времён </w:t>
            </w:r>
            <w:r w:rsidRPr="00C80A89">
              <w:rPr>
                <w:i/>
              </w:rPr>
              <w:lastRenderedPageBreak/>
              <w:t>восточнославянской общности сохранилось: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rPr>
                <w:rFonts w:eastAsiaTheme="minorHAnsi"/>
                <w:lang w:eastAsia="en-US"/>
              </w:rPr>
            </w:pPr>
            <w:r w:rsidRPr="00C80A89">
              <w:lastRenderedPageBreak/>
              <w:t>а) у украинцев;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</w:pPr>
            <w:r w:rsidRPr="00C80A89">
              <w:lastRenderedPageBreak/>
              <w:t>б) у белорусов и украинцев;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</w:pPr>
            <w:r w:rsidRPr="00C80A89">
              <w:t>в) у русских и украинцев;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  <w:rPr>
                <w:rFonts w:eastAsiaTheme="minorHAnsi"/>
              </w:rPr>
            </w:pPr>
            <w:r w:rsidRPr="00C80A89">
              <w:t>г) у всех трёх восточнославянских народов.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Исторический процесс развития традиционной культуры характеризуется: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вектором времени;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ветром пространства;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вектором времени и вектором пространства;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нет верного варианта.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 Установите соответствие, чтобы получились верные утверждения о специфике формирования русских региональных традиций: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1) На ранних стадиях развития фольклорных традиций…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2) На более поздних стадиях развития фольклорных традиций…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…их специфику определяют факторы социальной истории;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…их специфику и характер определял характер контактов колонистов с местным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иноэтническим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населением.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t>Одной из важнейших особенностей русской этнокультурной истории является непрерывный процесс формирования новых локальных групп населения и, соответственно, локальных вариантов традиционной культуры, который продолжался вплоть до XX века. Что обеспечивало единство и преемственность развития русской традиционной культуры в целом?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 xml:space="preserve">а) язык в устой и </w:t>
            </w:r>
            <w:proofErr w:type="gramStart"/>
            <w:r w:rsidRPr="00C80A89">
              <w:t>письменной</w:t>
            </w:r>
            <w:proofErr w:type="gramEnd"/>
            <w:r w:rsidRPr="00C80A89">
              <w:t xml:space="preserve"> формах;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этническое самосознание;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конфессиональное самосознание;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все варианты верны.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t>Какой этнокультурный регион совпадает с коренной территорией расселения восточнославянских племён, традиции которого исследователи считают наиболее архаичными?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Западный;</w:t>
            </w:r>
          </w:p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Северный;</w:t>
            </w:r>
          </w:p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Южный;</w:t>
            </w:r>
          </w:p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Среднерусский.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  <w:rPr>
                <w:rFonts w:eastAsiaTheme="minorHAnsi"/>
              </w:rPr>
            </w:pP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lastRenderedPageBreak/>
              <w:t xml:space="preserve">Региональные системы музыкально-фольклорных традиций соотносятся </w:t>
            </w:r>
            <w:proofErr w:type="gramStart"/>
            <w:r w:rsidRPr="00C80A89">
              <w:rPr>
                <w:i/>
              </w:rPr>
              <w:t>с</w:t>
            </w:r>
            <w:proofErr w:type="gramEnd"/>
            <w:r w:rsidRPr="00C80A89">
              <w:rPr>
                <w:i/>
              </w:rPr>
              <w:t>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картой основного диалектного членения русского языка;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административными границами;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климатическими поясами;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рельефом местности.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t>Два самых крупных этнокультурных региона, сформировавшихся на русской этнической территории: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западный и среднерусский;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северный и южный;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западный и южный;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северный и западный.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Соотнесите два типа русского свадебного обряда с этнокультурными зонами их бытования: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1) «свадьба-веселье»;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2) «</w:t>
            </w:r>
            <w:proofErr w:type="gram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свадьба-похороны</w:t>
            </w:r>
            <w:proofErr w:type="gram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Русский север;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западный и южный регионы.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В каком регионе наиболее </w:t>
            </w: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развита русская эпическая традиция?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а) Поволжье;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б) Сибирь;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Юг;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Русский север.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Освоение южных территорий русскими происходило в основном путём: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мирной колонизации;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миссионерского обращения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иноэтнического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населения в христианство;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обороны и военных столкновений;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ассимиляции с местным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иноэтническим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населением.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Выберите </w:t>
            </w:r>
            <w:proofErr w:type="gramStart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критерии</w:t>
            </w:r>
            <w:proofErr w:type="gramEnd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которым можно отличить одну традицию от другой: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этнографический контекст местных музыкально-фольклорных систем;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система музыкальных жанров;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конкретный набор музыкальных форм (специфика многоголосия,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звуковысотности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) и исполнительские особенности;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все варианты.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t xml:space="preserve"> Облик традиции определяет такое понятие как: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календарная система;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жанрово-стилевая доминанта;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этнографический контекст;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t xml:space="preserve">Этнокультурная </w:t>
            </w:r>
            <w:proofErr w:type="gramStart"/>
            <w:r w:rsidRPr="00C80A89">
              <w:rPr>
                <w:i/>
              </w:rPr>
              <w:t>зона</w:t>
            </w:r>
            <w:proofErr w:type="gramEnd"/>
            <w:r w:rsidRPr="00C80A89">
              <w:rPr>
                <w:i/>
              </w:rPr>
              <w:t xml:space="preserve"> охватывающая междуречье Оки и Волги, территории вокруг Москвы и имеет и </w:t>
            </w:r>
            <w:proofErr w:type="spellStart"/>
            <w:r w:rsidRPr="00C80A89">
              <w:rPr>
                <w:i/>
              </w:rPr>
              <w:t>севернорусские</w:t>
            </w:r>
            <w:proofErr w:type="spellEnd"/>
            <w:r w:rsidRPr="00C80A89">
              <w:rPr>
                <w:i/>
              </w:rPr>
              <w:t xml:space="preserve"> и южнорусские черты – это: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запад;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среднерусская зона;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юго-запад;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Поволжье.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образовательного и культурно-информационного пространства,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C80A89">
              <w:rPr>
                <w:rStyle w:val="aff6"/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Где зародился стиль народной </w:t>
            </w:r>
            <w:proofErr w:type="spellStart"/>
            <w:r w:rsidRPr="00C80A89">
              <w:rPr>
                <w:rStyle w:val="aff6"/>
                <w:rFonts w:ascii="Times New Roman" w:eastAsia="Calibri" w:hAnsi="Times New Roman" w:cs="Times New Roman"/>
                <w:i/>
                <w:sz w:val="24"/>
                <w:szCs w:val="24"/>
              </w:rPr>
              <w:t>песенности</w:t>
            </w:r>
            <w:proofErr w:type="spellEnd"/>
            <w:r w:rsidRPr="00C80A89">
              <w:rPr>
                <w:rStyle w:val="aff6"/>
                <w:rFonts w:ascii="Times New Roman" w:eastAsia="Calibri" w:hAnsi="Times New Roman" w:cs="Times New Roman"/>
                <w:i/>
                <w:sz w:val="24"/>
                <w:szCs w:val="24"/>
              </w:rPr>
              <w:t>, ставший впоследствии общенациональным и оказавший наибольшее влияние на творчество русских композиторов?</w:t>
            </w:r>
            <w:proofErr w:type="gramEnd"/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в Сибири;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в среднерусской зоне;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на Русском севере;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на юге.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rPr>
                <w:i/>
              </w:rPr>
              <w:t xml:space="preserve">Специфический вид свадебных голошений – </w:t>
            </w:r>
            <w:proofErr w:type="gramStart"/>
            <w:r w:rsidRPr="00C80A89">
              <w:rPr>
                <w:i/>
              </w:rPr>
              <w:t>групповая</w:t>
            </w:r>
            <w:proofErr w:type="gramEnd"/>
            <w:r w:rsidRPr="00C80A89">
              <w:rPr>
                <w:i/>
              </w:rPr>
              <w:t xml:space="preserve"> </w:t>
            </w:r>
            <w:proofErr w:type="spellStart"/>
            <w:r w:rsidRPr="00C80A89">
              <w:rPr>
                <w:i/>
              </w:rPr>
              <w:t>причеть</w:t>
            </w:r>
            <w:proofErr w:type="spellEnd"/>
            <w:r w:rsidRPr="00C80A89">
              <w:rPr>
                <w:i/>
              </w:rPr>
              <w:t xml:space="preserve"> – существует в: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 xml:space="preserve">а) южнорусском </w:t>
            </w:r>
            <w:proofErr w:type="gramStart"/>
            <w:r w:rsidRPr="00C80A89">
              <w:t>регионе</w:t>
            </w:r>
            <w:proofErr w:type="gramEnd"/>
            <w:r w:rsidRPr="00C80A89">
              <w:t>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 xml:space="preserve">б) западнорусском </w:t>
            </w:r>
            <w:proofErr w:type="gramStart"/>
            <w:r w:rsidRPr="00C80A89">
              <w:t>регионе</w:t>
            </w:r>
            <w:proofErr w:type="gramEnd"/>
            <w:r w:rsidRPr="00C80A89">
              <w:t>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 xml:space="preserve">в) </w:t>
            </w:r>
            <w:proofErr w:type="spellStart"/>
            <w:r w:rsidRPr="00C80A89">
              <w:t>севернорусском</w:t>
            </w:r>
            <w:proofErr w:type="spellEnd"/>
            <w:r w:rsidRPr="00C80A89">
              <w:t xml:space="preserve"> </w:t>
            </w:r>
            <w:proofErr w:type="gramStart"/>
            <w:r w:rsidRPr="00C80A89">
              <w:t>регионе</w:t>
            </w:r>
            <w:proofErr w:type="gramEnd"/>
            <w:r w:rsidRPr="00C80A89">
              <w:t>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среднерусском </w:t>
            </w:r>
            <w:proofErr w:type="gram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регионе</w:t>
            </w:r>
            <w:proofErr w:type="gram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rPr>
                <w:i/>
              </w:rPr>
              <w:lastRenderedPageBreak/>
              <w:t xml:space="preserve">Календарно-обрядовая система на Русском севере слабо развита в связи </w:t>
            </w:r>
            <w:proofErr w:type="gramStart"/>
            <w:r w:rsidRPr="00C80A89">
              <w:rPr>
                <w:i/>
              </w:rPr>
              <w:t>с</w:t>
            </w:r>
            <w:proofErr w:type="gramEnd"/>
            <w:r w:rsidRPr="00C80A89">
              <w:rPr>
                <w:i/>
              </w:rPr>
              <w:t>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 xml:space="preserve">а) соседством с финно-угорским населением; 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сложившимся на этой территории особым типом хозяйствования и отсутствием развитого земледелия;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отсутствием крепостной зависимости;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верного ответа нет.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rPr>
                <w:i/>
              </w:rPr>
              <w:t>Выберите две основные категории русского населения Сибири: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старожилы;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поморы;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казаки;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духоборцы.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rPr>
                <w:i/>
              </w:rPr>
              <w:t xml:space="preserve">В каком из перечисленных регионов </w:t>
            </w:r>
            <w:proofErr w:type="spellStart"/>
            <w:r w:rsidRPr="00C80A89">
              <w:rPr>
                <w:i/>
              </w:rPr>
              <w:t>жанрово-стиловой</w:t>
            </w:r>
            <w:proofErr w:type="spellEnd"/>
            <w:r w:rsidRPr="00C80A89">
              <w:rPr>
                <w:i/>
              </w:rPr>
              <w:t xml:space="preserve"> доминантой традиции является система хороводов: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южнорусский регион;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 xml:space="preserve">б) </w:t>
            </w:r>
            <w:proofErr w:type="spellStart"/>
            <w:r w:rsidRPr="00C80A89">
              <w:t>севернорусский</w:t>
            </w:r>
            <w:proofErr w:type="spellEnd"/>
            <w:r w:rsidRPr="00C80A89">
              <w:t xml:space="preserve"> регион;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западнорусский регион;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среднерусский регион.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Облик традиций позднего формирования зависел </w:t>
            </w:r>
            <w:proofErr w:type="gramStart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</w:t>
            </w:r>
            <w:proofErr w:type="gramEnd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культуры основного </w:t>
            </w:r>
            <w:proofErr w:type="gram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региона</w:t>
            </w:r>
            <w:proofErr w:type="gram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откуда происходило заселение этих территорий (выходцы из разных областей были носителями какой-либо культуры);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местных климатических условий;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удалённости от мест коренного расселения восточных славян;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г) верного ответа нет.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Кубань населяют две группы казаков: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черноморские и линейные;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черноморские и терские;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черноморские и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семейские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линейные и яицкие.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 какой области была зафиксирована архаичная женская пляска «</w:t>
            </w:r>
            <w:proofErr w:type="spellStart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кружкá</w:t>
            </w:r>
            <w:proofErr w:type="spellEnd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»?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в Кемеровской области;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в Тульской области;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в Белгородской области;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 Псковской области.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образовательного и культурно-информационного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i/>
              </w:rPr>
            </w:pPr>
            <w:r w:rsidRPr="00C80A89">
              <w:rPr>
                <w:i/>
              </w:rPr>
              <w:lastRenderedPageBreak/>
              <w:t>В каких областях собирателям удалось зафиксировать гусли в живом бытовании (у русских):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r w:rsidRPr="00C80A89">
              <w:t>а) в Тамбовской и Липецкой;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б) в Белгородской и Ростовской;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 xml:space="preserve">в) в Брянской и </w:t>
            </w:r>
            <w:r w:rsidRPr="00C80A89">
              <w:lastRenderedPageBreak/>
              <w:t>Калужской;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</w:rPr>
            </w:pPr>
            <w:r w:rsidRPr="00C80A89">
              <w:t>г) в Псковской и Новгородской.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каком месте бытует традиционная пляска «пересек»?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курско-белгородское пограничье;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брянско-орловское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пограничье;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воронежско-белгородское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пограничье;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липецко-тамбовское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пограничье.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bCs/>
                <w:i/>
              </w:rPr>
            </w:pPr>
            <w:r w:rsidRPr="00C80A89">
              <w:rPr>
                <w:i/>
              </w:rPr>
              <w:lastRenderedPageBreak/>
              <w:t>В каком этнокультурном регионе бытует обряд похороны Стрелы?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lang w:eastAsia="en-US"/>
              </w:rPr>
            </w:pPr>
            <w:proofErr w:type="gramStart"/>
            <w:r w:rsidRPr="00C80A89">
              <w:t>а) в западнорусском (брянское Полесье);</w:t>
            </w:r>
            <w:r w:rsidRPr="00C80A89">
              <w:tab/>
            </w:r>
            <w:proofErr w:type="gramEnd"/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 xml:space="preserve">б) в </w:t>
            </w:r>
            <w:proofErr w:type="spellStart"/>
            <w:r w:rsidRPr="00C80A89">
              <w:t>южноруссоком</w:t>
            </w:r>
            <w:proofErr w:type="spellEnd"/>
            <w:r w:rsidRPr="00C80A89">
              <w:t>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</w:pPr>
            <w:r w:rsidRPr="00C80A89">
              <w:t>в) в Поволжье;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 среднерусском.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left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Соотнесите названия монографий и их авторов: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1) Щуров В. М.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2) Дорохова Е. А.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3) </w:t>
            </w:r>
            <w:proofErr w:type="spellStart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Мехнецов</w:t>
            </w:r>
            <w:proofErr w:type="spellEnd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А. М.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а) «Народно-певческая культура русского старожильческого населения Западной Сибири»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б) «Южнорусская песенная традиция»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в) «Этнокультурные «острова»: пути музыкальной эволюции».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 xml:space="preserve"> </w:t>
            </w:r>
            <w:proofErr w:type="gramStart"/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Какой из приведённых ниже этапов свадьбы характерен только для обряда типа свадьба-похороны?</w:t>
            </w:r>
            <w:proofErr w:type="gramEnd"/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выкуп;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сговор;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венчание в церкви;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баня.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 w:line="276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lastRenderedPageBreak/>
              <w:t xml:space="preserve">Большое количество контактов двух родов в драматургии свадебного обряда характерно </w:t>
            </w:r>
            <w:proofErr w:type="gramStart"/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для</w:t>
            </w:r>
            <w:proofErr w:type="gramEnd"/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before="240" w:after="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а) свадьбы-веселья;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б) </w:t>
            </w:r>
            <w:proofErr w:type="gramStart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свадьбы-похорон</w:t>
            </w:r>
            <w:proofErr w:type="gramEnd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в) оба варианта верны;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г) верного варианта нет.</w:t>
            </w:r>
          </w:p>
        </w:tc>
      </w:tr>
      <w:tr w:rsidR="009131FC" w:rsidRPr="00C80A89" w:rsidTr="009131F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Выберите особенности, отражающие специфику казачьей культуры: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полувоенный быт;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система выборных войсковых атаманы;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мощные стили мужского ансамблевого пения;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все варианты верны.</w:t>
            </w:r>
          </w:p>
        </w:tc>
      </w:tr>
    </w:tbl>
    <w:p w:rsidR="00C80A89" w:rsidRPr="00C80A89" w:rsidRDefault="00C80A89" w:rsidP="00C80A89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0A89" w:rsidRPr="00C80A89" w:rsidRDefault="00C80A89" w:rsidP="00C80A89">
      <w:pPr>
        <w:spacing w:after="0" w:line="254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0A89">
        <w:rPr>
          <w:rFonts w:ascii="Times New Roman" w:hAnsi="Times New Roman" w:cs="Times New Roman"/>
          <w:b/>
          <w:sz w:val="24"/>
          <w:szCs w:val="24"/>
        </w:rPr>
        <w:t xml:space="preserve"> Тест № 2 </w:t>
      </w:r>
    </w:p>
    <w:tbl>
      <w:tblPr>
        <w:tblStyle w:val="af5"/>
        <w:tblW w:w="9889" w:type="dxa"/>
        <w:tblLayout w:type="fixed"/>
        <w:tblLook w:val="04A0"/>
      </w:tblPr>
      <w:tblGrid>
        <w:gridCol w:w="826"/>
        <w:gridCol w:w="2328"/>
        <w:gridCol w:w="356"/>
        <w:gridCol w:w="2582"/>
        <w:gridCol w:w="679"/>
        <w:gridCol w:w="3118"/>
      </w:tblGrid>
      <w:tr w:rsidR="00C80A89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</w:t>
            </w:r>
          </w:p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C80A89" w:rsidRPr="00C80A89" w:rsidTr="008C195D">
        <w:trPr>
          <w:trHeight w:val="189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89" w:rsidRPr="00C80A89" w:rsidRDefault="00C80A89" w:rsidP="00C80A89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89" w:rsidRPr="00C80A89" w:rsidRDefault="00C80A89" w:rsidP="00C80A89">
            <w:pPr>
              <w:tabs>
                <w:tab w:val="left" w:pos="708"/>
              </w:tabs>
              <w:spacing w:after="0" w:line="276" w:lineRule="auto"/>
              <w:ind w:left="100" w:right="280" w:firstLine="38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/>
                <w:i/>
                <w:spacing w:val="3"/>
                <w:sz w:val="24"/>
                <w:szCs w:val="24"/>
              </w:rPr>
              <w:t>Внимательно прочтите задания и все варианты ответов на предлагаемые задания. При выполнении задания обведите кружком букву или буквы, рядом с которыми сформулированы ответы, являющиеся, по вашему мнению, правильными. При выполнении заданий №17, 25, 30 установите соответствие между двумя множествами элементов.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1) В каком регионе наиболее развита русская эпическая традиция?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Поволжье;</w:t>
            </w:r>
          </w:p>
          <w:p w:rsidR="009131FC" w:rsidRPr="00C80A89" w:rsidRDefault="009131FC" w:rsidP="009131FC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Сибирь;</w:t>
            </w:r>
          </w:p>
          <w:p w:rsidR="009131FC" w:rsidRPr="00C80A89" w:rsidRDefault="009131FC" w:rsidP="009131FC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Юг;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Русский север.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2) Освоение южных территорий русскими происходило в основном путём: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мирной колонизации;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миссионерского обращения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иноэтнического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населения в христианство;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обороны и военных столкновений;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ассимиляции с местным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иноэтническим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населением.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3) Выберите </w:t>
            </w:r>
            <w:proofErr w:type="gramStart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критерии</w:t>
            </w:r>
            <w:proofErr w:type="gramEnd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 которым можно отличить одну традицию от другой: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этнографический контекст местных музыкально-фольклорных систем;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система музыкальных жанров;</w:t>
            </w:r>
          </w:p>
          <w:p w:rsidR="009131FC" w:rsidRPr="00C80A89" w:rsidRDefault="009131FC" w:rsidP="009131FC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конкретный набор музыкальных форм (специфика многоголосия,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звуковысотности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) и исполнительские особенности;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все варианты.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lastRenderedPageBreak/>
              <w:t>4) Облик традиции определяет такое понятие как: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календарная система;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жанрово-стилевая доминанта;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этнографический контекст;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верного варианта нет.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t xml:space="preserve">5) Этнокультурная зона охватывающая междуречье Оки и Волги, территории вокруг Москвы и имеет и </w:t>
            </w:r>
            <w:proofErr w:type="spellStart"/>
            <w:r w:rsidRPr="00C80A89">
              <w:rPr>
                <w:i/>
              </w:rPr>
              <w:t>севернорусские</w:t>
            </w:r>
            <w:proofErr w:type="spellEnd"/>
            <w:r w:rsidRPr="00C80A89">
              <w:rPr>
                <w:i/>
              </w:rPr>
              <w:t xml:space="preserve"> и южнорусские черты – это: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запад;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среднерусская зона;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юго-запад;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Поволжье.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gramStart"/>
            <w:r w:rsidRPr="00C80A89">
              <w:rPr>
                <w:rStyle w:val="aff6"/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6) Где зародился стиль народной </w:t>
            </w:r>
            <w:proofErr w:type="spellStart"/>
            <w:r w:rsidRPr="00C80A89">
              <w:rPr>
                <w:rStyle w:val="aff6"/>
                <w:rFonts w:ascii="Times New Roman" w:eastAsia="Calibri" w:hAnsi="Times New Roman" w:cs="Times New Roman"/>
                <w:i/>
                <w:sz w:val="24"/>
                <w:szCs w:val="24"/>
              </w:rPr>
              <w:t>песенности</w:t>
            </w:r>
            <w:proofErr w:type="spellEnd"/>
            <w:r w:rsidRPr="00C80A89">
              <w:rPr>
                <w:rStyle w:val="aff6"/>
                <w:rFonts w:ascii="Times New Roman" w:eastAsia="Calibri" w:hAnsi="Times New Roman" w:cs="Times New Roman"/>
                <w:i/>
                <w:sz w:val="24"/>
                <w:szCs w:val="24"/>
              </w:rPr>
              <w:t>, ставший впоследствии общенациональным и оказавший наибольшее влияние на творчество русских композиторов?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в Сибири;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в среднерусской зоне;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на Русском севере;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на юге.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rPr>
                <w:i/>
              </w:rPr>
              <w:lastRenderedPageBreak/>
              <w:t xml:space="preserve">7) Специфический вид свадебных голошений – </w:t>
            </w:r>
            <w:proofErr w:type="gramStart"/>
            <w:r w:rsidRPr="00C80A89">
              <w:rPr>
                <w:i/>
              </w:rPr>
              <w:t>групповая</w:t>
            </w:r>
            <w:proofErr w:type="gramEnd"/>
            <w:r w:rsidRPr="00C80A89">
              <w:rPr>
                <w:i/>
              </w:rPr>
              <w:t xml:space="preserve"> </w:t>
            </w:r>
            <w:proofErr w:type="spellStart"/>
            <w:r w:rsidRPr="00C80A89">
              <w:rPr>
                <w:i/>
              </w:rPr>
              <w:t>причеть</w:t>
            </w:r>
            <w:proofErr w:type="spellEnd"/>
            <w:r w:rsidRPr="00C80A89">
              <w:rPr>
                <w:i/>
              </w:rPr>
              <w:t xml:space="preserve"> – существует 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 xml:space="preserve">а) южнорусском </w:t>
            </w:r>
            <w:proofErr w:type="gramStart"/>
            <w:r w:rsidRPr="00C80A89">
              <w:t>регионе</w:t>
            </w:r>
            <w:proofErr w:type="gramEnd"/>
            <w:r w:rsidRPr="00C80A89">
              <w:t>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 xml:space="preserve">б) западнорусском </w:t>
            </w:r>
            <w:proofErr w:type="gramStart"/>
            <w:r w:rsidRPr="00C80A89">
              <w:t>регионе</w:t>
            </w:r>
            <w:proofErr w:type="gramEnd"/>
            <w:r w:rsidRPr="00C80A89">
              <w:t>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lastRenderedPageBreak/>
              <w:t xml:space="preserve">в) </w:t>
            </w:r>
            <w:proofErr w:type="spellStart"/>
            <w:r w:rsidRPr="00C80A89">
              <w:t>севернорусском</w:t>
            </w:r>
            <w:proofErr w:type="spellEnd"/>
            <w:r w:rsidRPr="00C80A89">
              <w:t xml:space="preserve"> </w:t>
            </w:r>
            <w:proofErr w:type="gramStart"/>
            <w:r w:rsidRPr="00C80A89">
              <w:t>регионе</w:t>
            </w:r>
            <w:proofErr w:type="gramEnd"/>
            <w:r w:rsidRPr="00C80A89">
              <w:t>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среднерусском </w:t>
            </w:r>
            <w:proofErr w:type="gram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регионе</w:t>
            </w:r>
            <w:proofErr w:type="gram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rPr>
                <w:i/>
              </w:rPr>
              <w:t xml:space="preserve">8) Календарно-обрядовая система на Русском севере слабо развита в связи </w:t>
            </w:r>
            <w:proofErr w:type="gramStart"/>
            <w:r w:rsidRPr="00C80A89">
              <w:rPr>
                <w:i/>
              </w:rPr>
              <w:t>с</w:t>
            </w:r>
            <w:proofErr w:type="gramEnd"/>
            <w:r w:rsidRPr="00C80A89">
              <w:rPr>
                <w:i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 xml:space="preserve">а) соседством с финно-угорским населением; 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сложившимся на этой территории особым типом хозяйствования и отсутствием развитого земледелия;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отсутствием крепостной зависимости;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верного ответа нет.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rPr>
                <w:i/>
              </w:rPr>
              <w:t>9) Выберите две основные категории русского населения Сибири: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старожилы;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поморы;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казаки;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духоборцы.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rPr>
                <w:i/>
              </w:rPr>
              <w:lastRenderedPageBreak/>
              <w:t xml:space="preserve">10) В каком из перечисленных </w:t>
            </w:r>
            <w:r w:rsidRPr="00C80A89">
              <w:rPr>
                <w:i/>
              </w:rPr>
              <w:lastRenderedPageBreak/>
              <w:t xml:space="preserve">регионов </w:t>
            </w:r>
            <w:proofErr w:type="spellStart"/>
            <w:r w:rsidRPr="00C80A89">
              <w:rPr>
                <w:i/>
              </w:rPr>
              <w:t>жанрово-стиловой</w:t>
            </w:r>
            <w:proofErr w:type="spellEnd"/>
            <w:r w:rsidRPr="00C80A89">
              <w:rPr>
                <w:i/>
              </w:rPr>
              <w:t xml:space="preserve"> доминантой традиции является система хороводов: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lastRenderedPageBreak/>
              <w:t>а) южнорусский регион;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lastRenderedPageBreak/>
              <w:t xml:space="preserve">б) </w:t>
            </w:r>
            <w:proofErr w:type="spellStart"/>
            <w:r w:rsidRPr="00C80A89">
              <w:t>севернорусский</w:t>
            </w:r>
            <w:proofErr w:type="spellEnd"/>
            <w:r w:rsidRPr="00C80A89">
              <w:t xml:space="preserve"> регион;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западнорусский регион;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среднерусский регион.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11) Облик традиций позднего формирования зависел </w:t>
            </w:r>
            <w:proofErr w:type="gramStart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от</w:t>
            </w:r>
            <w:proofErr w:type="gramEnd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культуры основного </w:t>
            </w:r>
            <w:proofErr w:type="gram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региона</w:t>
            </w:r>
            <w:proofErr w:type="gram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откуда происходило заселение этих территорий (выходцы из разных областей были носителями какой-либо культуры);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местных климатических условий;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удалённости от мест коренного расселения восточных славян;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верного ответа нет.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12) Кубань населяют две группы казаков: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черноморские и линейные;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черноморские и терские;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черноморские и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семейские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линейные и яицкие.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13) В какой области была зафиксирована архаичная женская пляска «</w:t>
            </w:r>
            <w:proofErr w:type="spellStart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кружкá</w:t>
            </w:r>
            <w:proofErr w:type="spellEnd"/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в Кемеровской области;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в Тульской области;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в Белгородской области;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 Псковской области.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  <w:rPr>
                <w:rFonts w:eastAsiaTheme="minorHAnsi"/>
                <w:i/>
              </w:rPr>
            </w:pPr>
            <w:r w:rsidRPr="00C80A89">
              <w:rPr>
                <w:i/>
              </w:rPr>
              <w:t xml:space="preserve"> В каких областях собирателям удалось зафиксировать гусли в живом бытовании (у русских):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  <w:rPr>
                <w:rFonts w:eastAsiaTheme="minorHAnsi"/>
                <w:lang w:eastAsia="en-US"/>
              </w:rPr>
            </w:pPr>
            <w:r w:rsidRPr="00C80A89">
              <w:t>а) в Тамбовской и Липецкой;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</w:pPr>
            <w:r w:rsidRPr="00C80A89">
              <w:t>б) в Белгородской и Ростовской;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</w:pPr>
            <w:r w:rsidRPr="00C80A89">
              <w:t>в) в Брянской и Калужской;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  <w:rPr>
                <w:rFonts w:eastAsiaTheme="minorHAnsi"/>
              </w:rPr>
            </w:pPr>
            <w:r w:rsidRPr="00C80A89">
              <w:t>г) в Псковской и Новгородской.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 каком месте бытует традиционная пляска «пересек»?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курско-белгородское пограничье;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брянско-орловское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пограничье;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воронежско-белгородское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пограничье;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липецко-тамбовское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пограничье.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360"/>
              <w:rPr>
                <w:rFonts w:eastAsiaTheme="minorHAnsi"/>
                <w:bCs/>
                <w:i/>
              </w:rPr>
            </w:pPr>
            <w:r w:rsidRPr="00C80A89">
              <w:rPr>
                <w:i/>
              </w:rPr>
              <w:t xml:space="preserve"> В каком этнокультурном регионе бытует обряд похороны Стрелы?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  <w:rPr>
                <w:rFonts w:eastAsiaTheme="minorHAnsi"/>
                <w:lang w:eastAsia="en-US"/>
              </w:rPr>
            </w:pPr>
            <w:proofErr w:type="gramStart"/>
            <w:r w:rsidRPr="00C80A89">
              <w:t>а) в западнорусском (брянское Полесье);</w:t>
            </w:r>
            <w:r w:rsidRPr="00C80A89">
              <w:tab/>
            </w:r>
            <w:proofErr w:type="gramEnd"/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</w:pPr>
            <w:r w:rsidRPr="00C80A89">
              <w:t xml:space="preserve">б) в </w:t>
            </w:r>
            <w:proofErr w:type="spellStart"/>
            <w:r w:rsidRPr="00C80A89">
              <w:t>южноруссоком</w:t>
            </w:r>
            <w:proofErr w:type="spellEnd"/>
            <w:r w:rsidRPr="00C80A89">
              <w:t>;</w:t>
            </w:r>
          </w:p>
          <w:p w:rsidR="009131FC" w:rsidRPr="00C80A89" w:rsidRDefault="009131FC" w:rsidP="009131FC">
            <w:pPr>
              <w:pStyle w:val="a"/>
              <w:numPr>
                <w:ilvl w:val="0"/>
                <w:numId w:val="0"/>
              </w:numPr>
              <w:spacing w:after="0"/>
              <w:ind w:left="720" w:hanging="360"/>
            </w:pPr>
            <w:r w:rsidRPr="00C80A89">
              <w:t>в) в Поволжье;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 среднерусском.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left="2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17) Соотнесите названия монографий и их авторов: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1) Щуров В. М.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2) Дорохова Е. А.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3) </w:t>
            </w:r>
            <w:proofErr w:type="spellStart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Мехнецов</w:t>
            </w:r>
            <w:proofErr w:type="spellEnd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А. М.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а) «Народно-певческая культура русского старожильческого населения Западной Сибири» </w:t>
            </w:r>
          </w:p>
          <w:p w:rsidR="009131FC" w:rsidRPr="00C80A89" w:rsidRDefault="009131FC" w:rsidP="009131FC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б) «Южнорусская песенная традиция»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в) «Этнокультурные «острова»: пути музыкальной эволюции».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18) Какой из приведённых ниже этапов свадьбы характерен только для обряда типа свадьба-похороны?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выкуп;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сговор;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венчание в церкви;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баня.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before="240" w:after="0" w:line="276" w:lineRule="auto"/>
              <w:ind w:lef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 xml:space="preserve">19) Большое количество контактов двух родов в драматургии свадебного обряда характерно </w:t>
            </w:r>
            <w:proofErr w:type="gramStart"/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для</w:t>
            </w:r>
            <w:proofErr w:type="gramEnd"/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before="240" w:after="0"/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а) свадьбы-веселья;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б) </w:t>
            </w:r>
            <w:proofErr w:type="gramStart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свадьбы-похорон</w:t>
            </w:r>
            <w:proofErr w:type="gramEnd"/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;</w:t>
            </w:r>
          </w:p>
          <w:p w:rsidR="009131FC" w:rsidRPr="00C80A89" w:rsidRDefault="009131FC" w:rsidP="009131FC">
            <w:pPr>
              <w:spacing w:before="240" w:after="0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в) оба варианта верны;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>г) верного варианта нет.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20) Выберите особенности, отражающие специфику казачьей культуры: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полувоенный быт;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система выборных войсковых атаманы;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мощные стили мужского ансамблевого пения;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все варианты верны.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21) Фольклор неотделим от жизни этноса. Выберите вариант, верно отражающий все три стадии развития этноса в последовательном порядке: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FC" w:rsidRPr="00C80A89" w:rsidRDefault="009131FC" w:rsidP="009131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родоплеменные союзы, нация, народность;</w:t>
            </w:r>
          </w:p>
          <w:p w:rsidR="009131FC" w:rsidRPr="00C80A89" w:rsidRDefault="009131FC" w:rsidP="009131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родоплеменные союзы, народность, нация;</w:t>
            </w:r>
          </w:p>
          <w:p w:rsidR="009131FC" w:rsidRPr="00C80A89" w:rsidRDefault="009131FC" w:rsidP="009131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народность, родоплеменные союзы, нация;</w:t>
            </w:r>
          </w:p>
          <w:p w:rsidR="009131FC" w:rsidRPr="00C80A89" w:rsidRDefault="009131FC" w:rsidP="009131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народность, нация, родоплеменные союзы.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t xml:space="preserve">22) </w:t>
            </w:r>
            <w:proofErr w:type="spellStart"/>
            <w:r w:rsidRPr="00C80A89">
              <w:rPr>
                <w:i/>
              </w:rPr>
              <w:t>Полистадиальность</w:t>
            </w:r>
            <w:proofErr w:type="spellEnd"/>
            <w:r w:rsidRPr="00C80A89">
              <w:rPr>
                <w:i/>
              </w:rPr>
              <w:t xml:space="preserve"> – это: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одновременное бытование в культуре жанров и стилей, возникновение которых относится к разным историческим эпохам;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характеристика жанров и стилей, находящихся на стадии формирования;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жанры и стили, возникшие в один исторический период;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г) неразделённость разных видов деятельности человека.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lastRenderedPageBreak/>
              <w:t>23) Культурное наследие времён восточнославянской общности сохранилось: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у украинцев;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у белорусов и украинцев;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у русских и украинцев;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у всех трёх восточнославянских народов.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  <w:t>24) Исторический процесс развития традиционной культуры характеризуется: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вектором времени;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ветром пространства;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вектором времени и вектором пространства;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нет верного варианта.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25) Установите соответствие, чтобы получились верные утверждения о специфике формирования русских региональных традиций: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1) На ранних стадиях развития фольклорных традиций…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2) На более поздних стадиях развития фольклорных традиций…</w:t>
            </w:r>
          </w:p>
          <w:p w:rsidR="009131FC" w:rsidRPr="00C80A89" w:rsidRDefault="009131FC" w:rsidP="009131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…их специфику определяют факторы социальной истории;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б) …их специфику и характер определял характер контактов колонистов с местным </w:t>
            </w:r>
            <w:proofErr w:type="spell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иноэтническим</w:t>
            </w:r>
            <w:proofErr w:type="spell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населением.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t xml:space="preserve">26) Одной из важнейших особенностей русской этнокультурной истории является непрерывный процесс формирования новых локальных групп населения и, соответственно, локальных вариантов традиционной культуры, который продолжался вплоть </w:t>
            </w:r>
            <w:r w:rsidRPr="00C80A89">
              <w:rPr>
                <w:i/>
              </w:rPr>
              <w:lastRenderedPageBreak/>
              <w:t>до XX века. Что обеспечивало единство и преемственность развития русской традиционной культуры в целом?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lastRenderedPageBreak/>
              <w:t xml:space="preserve">а) язык в устой и </w:t>
            </w:r>
            <w:proofErr w:type="gramStart"/>
            <w:r w:rsidRPr="00C80A89">
              <w:t>письменной</w:t>
            </w:r>
            <w:proofErr w:type="gramEnd"/>
            <w:r w:rsidRPr="00C80A89">
              <w:t xml:space="preserve"> формах;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этническое самосознание;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конфессиональное самосознание;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все варианты верны.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t>27) Какой этнокультурный регион совпадает с коренной территорией расселения восточнославянских племён, традиции которого исследователи считают наиболее архаичными?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Западный;</w:t>
            </w:r>
          </w:p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Северный;</w:t>
            </w:r>
          </w:p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в) Южный;</w:t>
            </w:r>
          </w:p>
          <w:p w:rsidR="009131FC" w:rsidRPr="00C80A89" w:rsidRDefault="009131FC" w:rsidP="009131FC">
            <w:pPr>
              <w:tabs>
                <w:tab w:val="center" w:pos="46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г) Среднерусский.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t xml:space="preserve">28) Региональные системы музыкально-фольклорных традиций соотносятся </w:t>
            </w:r>
            <w:proofErr w:type="gramStart"/>
            <w:r w:rsidRPr="00C80A89">
              <w:rPr>
                <w:i/>
              </w:rPr>
              <w:t>с</w:t>
            </w:r>
            <w:proofErr w:type="gramEnd"/>
            <w:r w:rsidRPr="00C80A89">
              <w:rPr>
                <w:i/>
              </w:rPr>
              <w:t>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картой основного диалектного членения русского языка;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административными границами;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климатическими поясами;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t>г) рельефом местности.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ПК-1 </w:t>
            </w:r>
            <w:r w:rsidRPr="009131F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особность собирать, обобщать и анализировать эмпирическую информацию о современных процессах, явлениях и тенденциях в области </w:t>
            </w: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народной художественной культуры в контексте традиционной культуры 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i/>
              </w:rPr>
            </w:pPr>
            <w:r w:rsidRPr="00C80A89">
              <w:rPr>
                <w:i/>
              </w:rPr>
              <w:lastRenderedPageBreak/>
              <w:t>29) Два самых крупных этнокультурных региона, сформировавшихся на русской этнической территории: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  <w:lang w:eastAsia="en-US"/>
              </w:rPr>
            </w:pPr>
            <w:r w:rsidRPr="00C80A89">
              <w:t>а) западный и среднерусский;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б) северный и южный;</w:t>
            </w:r>
          </w:p>
          <w:p w:rsidR="009131FC" w:rsidRPr="00C80A89" w:rsidRDefault="009131FC" w:rsidP="009131FC">
            <w:pPr>
              <w:pStyle w:val="a"/>
              <w:spacing w:after="0"/>
            </w:pPr>
            <w:r w:rsidRPr="00C80A89">
              <w:t>в) западный и южный;</w:t>
            </w:r>
          </w:p>
          <w:p w:rsidR="009131FC" w:rsidRPr="00C80A89" w:rsidRDefault="009131FC" w:rsidP="009131FC">
            <w:pPr>
              <w:pStyle w:val="a"/>
              <w:spacing w:after="0"/>
              <w:rPr>
                <w:rFonts w:eastAsiaTheme="minorHAnsi"/>
              </w:rPr>
            </w:pPr>
            <w:r w:rsidRPr="00C80A89">
              <w:lastRenderedPageBreak/>
              <w:t>г) северный и западный.</w:t>
            </w:r>
          </w:p>
        </w:tc>
      </w:tr>
      <w:tr w:rsidR="009131FC" w:rsidRPr="00C80A89" w:rsidTr="008C195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9131FC" w:rsidRDefault="009131FC" w:rsidP="009131FC">
            <w:pPr>
              <w:tabs>
                <w:tab w:val="left" w:pos="7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31FC">
              <w:rPr>
                <w:rFonts w:ascii="Times New Roman" w:eastAsia="Calibri" w:hAnsi="Times New Roman" w:cs="Times New Roman"/>
                <w:sz w:val="24"/>
                <w:szCs w:val="24"/>
              </w:rPr>
              <w:t>ПК-4 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tabs>
                <w:tab w:val="left" w:pos="708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30) Соотнесите два типа русского свадебного обряда с этнокультурными зонами их бытования: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1FC" w:rsidRPr="00C80A89" w:rsidRDefault="009131FC" w:rsidP="009131FC">
            <w:pPr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1) «свадьба-веселье»;</w:t>
            </w:r>
          </w:p>
          <w:p w:rsidR="009131FC" w:rsidRPr="00C80A89" w:rsidRDefault="009131FC" w:rsidP="009131FC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2) «</w:t>
            </w:r>
            <w:proofErr w:type="gramStart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свадьба-похороны</w:t>
            </w:r>
            <w:proofErr w:type="gramEnd"/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9131FC" w:rsidRPr="00C80A89" w:rsidRDefault="009131FC" w:rsidP="009131FC">
            <w:pPr>
              <w:spacing w:after="0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а) Русский север;</w:t>
            </w:r>
          </w:p>
          <w:p w:rsidR="009131FC" w:rsidRPr="00C80A89" w:rsidRDefault="009131FC" w:rsidP="009131FC">
            <w:pPr>
              <w:tabs>
                <w:tab w:val="left" w:pos="708"/>
              </w:tabs>
              <w:spacing w:after="0"/>
              <w:ind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80A89">
              <w:rPr>
                <w:rFonts w:ascii="Times New Roman" w:eastAsia="Calibri" w:hAnsi="Times New Roman" w:cs="Times New Roman"/>
                <w:sz w:val="24"/>
                <w:szCs w:val="24"/>
              </w:rPr>
              <w:t>б) западный и южный регионы.</w:t>
            </w:r>
          </w:p>
        </w:tc>
      </w:tr>
    </w:tbl>
    <w:p w:rsidR="00C80A89" w:rsidRDefault="00C80A89" w:rsidP="00C80A89">
      <w:pPr>
        <w:spacing w:line="254" w:lineRule="auto"/>
        <w:jc w:val="center"/>
        <w:rPr>
          <w:u w:val="single"/>
        </w:rPr>
      </w:pPr>
    </w:p>
    <w:tbl>
      <w:tblPr>
        <w:tblW w:w="0" w:type="auto"/>
        <w:tblCellSpacing w:w="15" w:type="dxa"/>
        <w:tblInd w:w="-572" w:type="dxa"/>
        <w:tblLook w:val="00A0"/>
      </w:tblPr>
      <w:tblGrid>
        <w:gridCol w:w="9505"/>
      </w:tblGrid>
      <w:tr w:rsidR="004C1FED" w:rsidTr="004C1FED">
        <w:trPr>
          <w:trHeight w:val="14995"/>
          <w:tblHeader/>
          <w:tblCellSpacing w:w="15" w:type="dxa"/>
        </w:trPr>
        <w:tc>
          <w:tcPr>
            <w:tcW w:w="94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FED" w:rsidRDefault="004C1FED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7. УЧЕБНО-МЕТОДИЧЕСКОЕ И ИНФОРМАЦИОННОЕ ОБЕСПЕЧЕНИЕ ДИСЦИПЛИНЫ</w:t>
            </w:r>
          </w:p>
          <w:p w:rsidR="004C1FED" w:rsidRDefault="004C1FED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7.1.    Список литературы и источников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4C1FED" w:rsidRDefault="004C1FED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  <w:t>Основная учебная литература:</w:t>
            </w:r>
          </w:p>
          <w:p w:rsidR="004C1FED" w:rsidRDefault="004C1FED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320"/>
              <w:jc w:val="center"/>
              <w:outlineLvl w:val="1"/>
              <w:rPr>
                <w:rFonts w:ascii="Times New Roman" w:eastAsia="Times New Roman" w:hAnsi="Times New Roman" w:cs="Times New Roman CYR"/>
                <w:b/>
                <w:bCs/>
                <w:i/>
                <w:sz w:val="24"/>
                <w:szCs w:val="28"/>
                <w:lang w:eastAsia="ru-RU"/>
              </w:rPr>
            </w:pPr>
          </w:p>
          <w:p w:rsidR="004C1FED" w:rsidRDefault="004C1F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Аникин, В. П. Устное народное творчество: учебник для вузов / В. П. Аникин. – 4-е изд.,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 доп. – Москва: Академия, 2011. – 752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4C1FED" w:rsidRDefault="004C1F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Н. В. Русский фольклор: устное народное поэтическое творчество [Электронный ресурс]: учебное пособие / Н. В.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- Архангельск: САФУ, 2014. - 254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ил. – Режим доступа: </w:t>
            </w:r>
            <w:hyperlink r:id="rId8" w:history="1">
              <w:r>
                <w:rPr>
                  <w:rStyle w:val="af7"/>
                </w:rPr>
                <w:t>http://biblioclub.ru/index.php?page=book&amp;id=436335</w:t>
              </w:r>
            </w:hyperlink>
          </w:p>
          <w:p w:rsidR="004C1FED" w:rsidRDefault="004C1F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А. Ф.  Народное музыкальное творчество: учебное пособие для вузов по специальности "Музыкальное образование" / А. Ф.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Т.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Москва: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Academia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2008. – 304 с. ил. </w:t>
            </w:r>
          </w:p>
          <w:p w:rsidR="004C1FED" w:rsidRDefault="004C1F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Народное музыкальное творчество: учебное пособие для вузов по специальностям "Музыковедение", "Композиция",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Этномузыкология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"Инструментальное исполнительство",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/ отв. ред. О. А. Пашина. – Санкт-Петербург: Композитор, 2005. – 304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ародное музыкальное творчество [Текст] : хрестоматия со звуковым приложением / отв. ред. О. А. Пашина 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искусствознания;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Ин-т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русской литературы РАН (Пушкинский Дом). - Санкт-Петербург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Композитор Санкт-Петербург, 2007. - 334 с. : нот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рим. + 1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опт. диск (CD-ROM). -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Academia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XXI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учебники и учебные пособия по культуре и искусству). - ISBN 978-5-7379-0365-7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обороте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л.: Рек.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объединением вузов РФ по образованию в обл. муз. искусства в качестве учеб.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студентов вузов. [Электронный ресурс]: </w:t>
            </w:r>
            <w:hyperlink r:id="rId9" w:history="1">
              <w:r>
                <w:rPr>
                  <w:rStyle w:val="af7"/>
                </w:rPr>
                <w:t>http://bookre.org/reader?file=630480&amp;pg=7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C1FED" w:rsidRDefault="004C1FED">
            <w:pPr>
              <w:keepNext/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before="40" w:after="0" w:line="240" w:lineRule="auto"/>
              <w:ind w:left="720"/>
              <w:jc w:val="center"/>
              <w:outlineLvl w:val="1"/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sz w:val="24"/>
                <w:szCs w:val="28"/>
                <w:lang w:eastAsia="ru-RU"/>
              </w:rPr>
              <w:t>Дополнительная учебная литература</w:t>
            </w:r>
          </w:p>
          <w:p w:rsidR="004C1FED" w:rsidRDefault="004C1FED" w:rsidP="003114B5">
            <w:pPr>
              <w:pStyle w:val="af2"/>
              <w:numPr>
                <w:ilvl w:val="0"/>
                <w:numId w:val="22"/>
              </w:numPr>
              <w:tabs>
                <w:tab w:val="num" w:pos="720"/>
              </w:tabs>
              <w:ind w:left="0" w:firstLine="851"/>
              <w:jc w:val="both"/>
            </w:pPr>
            <w:r>
              <w:t>Восточнославянский фольклор: Словарь научной и народной терминологии</w:t>
            </w:r>
            <w:proofErr w:type="gramStart"/>
            <w:r>
              <w:t xml:space="preserve"> / П</w:t>
            </w:r>
            <w:proofErr w:type="gramEnd"/>
            <w:r>
              <w:t xml:space="preserve">од ред. В.Е. Гусева. – Л.: Музыка. 1980. – 224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4C1FED" w:rsidRDefault="004C1FED" w:rsidP="003114B5">
            <w:pPr>
              <w:pStyle w:val="af2"/>
              <w:numPr>
                <w:ilvl w:val="0"/>
                <w:numId w:val="22"/>
              </w:numPr>
              <w:tabs>
                <w:tab w:val="num" w:pos="720"/>
              </w:tabs>
              <w:ind w:left="0" w:firstLine="851"/>
              <w:jc w:val="both"/>
            </w:pPr>
            <w:r>
              <w:t>Из архива Кабинета народной музыки Московской консерватории: К 140-летию Московской консерватории</w:t>
            </w:r>
            <w:proofErr w:type="gramStart"/>
            <w:r>
              <w:t xml:space="preserve"> / Р</w:t>
            </w:r>
            <w:proofErr w:type="gramEnd"/>
            <w:r>
              <w:t>ед.-сост. Н.Н. Гилярова. М., 2007. – 269 с.</w:t>
            </w:r>
          </w:p>
          <w:p w:rsidR="004C1FED" w:rsidRDefault="004C1FED" w:rsidP="003114B5">
            <w:pPr>
              <w:pStyle w:val="af2"/>
              <w:numPr>
                <w:ilvl w:val="0"/>
                <w:numId w:val="22"/>
              </w:numPr>
              <w:tabs>
                <w:tab w:val="num" w:pos="720"/>
              </w:tabs>
              <w:ind w:left="0" w:firstLine="851"/>
              <w:jc w:val="both"/>
            </w:pPr>
            <w:proofErr w:type="spellStart"/>
            <w:r>
              <w:t>Мехнецов</w:t>
            </w:r>
            <w:proofErr w:type="spellEnd"/>
            <w:r>
              <w:t xml:space="preserve"> А.М. Народная традиционная культура: Статьи и материалы. К 150-летию Санкт-Петербургской консерватории. Монография. СПб</w:t>
            </w:r>
            <w:proofErr w:type="gramStart"/>
            <w:r>
              <w:t xml:space="preserve">.: </w:t>
            </w:r>
            <w:proofErr w:type="spellStart"/>
            <w:proofErr w:type="gramEnd"/>
            <w:r>
              <w:t>СПбГК</w:t>
            </w:r>
            <w:proofErr w:type="spellEnd"/>
            <w:r>
              <w:t>, 2014.</w:t>
            </w:r>
          </w:p>
          <w:p w:rsidR="004C1FED" w:rsidRDefault="004C1FED" w:rsidP="003114B5">
            <w:pPr>
              <w:pStyle w:val="af2"/>
              <w:numPr>
                <w:ilvl w:val="0"/>
                <w:numId w:val="22"/>
              </w:numPr>
              <w:tabs>
                <w:tab w:val="num" w:pos="720"/>
              </w:tabs>
              <w:ind w:left="0" w:firstLine="851"/>
              <w:jc w:val="both"/>
            </w:pPr>
            <w:proofErr w:type="spellStart"/>
            <w:r>
              <w:t>Этномузыкология</w:t>
            </w:r>
            <w:proofErr w:type="spellEnd"/>
            <w:r>
              <w:t xml:space="preserve">: история формирования научно-образовательных центров, методы и результаты ареальных исследований: Материалы международных научных конференций 2011 – 2012 годов. СПб.: </w:t>
            </w:r>
            <w:proofErr w:type="spellStart"/>
            <w:r>
              <w:t>Скифия-принт</w:t>
            </w:r>
            <w:proofErr w:type="spellEnd"/>
            <w:r>
              <w:t xml:space="preserve">, 2014. – 601 </w:t>
            </w:r>
            <w:proofErr w:type="gramStart"/>
            <w:r>
              <w:t>с</w:t>
            </w:r>
            <w:proofErr w:type="gramEnd"/>
            <w:r>
              <w:t>.</w:t>
            </w:r>
          </w:p>
          <w:p w:rsidR="004C1FED" w:rsidRDefault="004C1FED" w:rsidP="003114B5">
            <w:pPr>
              <w:pStyle w:val="af2"/>
              <w:numPr>
                <w:ilvl w:val="0"/>
                <w:numId w:val="22"/>
              </w:numPr>
              <w:tabs>
                <w:tab w:val="num" w:pos="720"/>
              </w:tabs>
              <w:ind w:left="0" w:firstLine="851"/>
              <w:jc w:val="both"/>
            </w:pPr>
            <w:r>
              <w:t>Щуров В.М. Жанры русского музыкального фольклора: Учебное пособие: В 2 т. М.: 2007. Т. 1. – 400с.; Т. 2. – 656 с.</w:t>
            </w:r>
          </w:p>
          <w:p w:rsidR="004C1FED" w:rsidRDefault="004C1FED" w:rsidP="003114B5">
            <w:pPr>
              <w:pStyle w:val="a"/>
              <w:numPr>
                <w:ilvl w:val="0"/>
                <w:numId w:val="22"/>
              </w:numPr>
              <w:tabs>
                <w:tab w:val="left" w:pos="708"/>
              </w:tabs>
              <w:spacing w:before="100" w:beforeAutospacing="1" w:after="100" w:afterAutospacing="1"/>
              <w:ind w:left="0" w:firstLine="851"/>
            </w:pPr>
            <w:proofErr w:type="spellStart"/>
            <w:r>
              <w:rPr>
                <w:rStyle w:val="aff4"/>
                <w:bCs/>
                <w:i w:val="0"/>
              </w:rPr>
              <w:t>Королькова</w:t>
            </w:r>
            <w:proofErr w:type="spellEnd"/>
            <w:r>
              <w:rPr>
                <w:rStyle w:val="aff4"/>
                <w:bCs/>
                <w:i w:val="0"/>
              </w:rPr>
              <w:t>, И.В.</w:t>
            </w:r>
            <w:r>
              <w:t xml:space="preserve"> Народные песни и наигрыши Новгородской области. </w:t>
            </w:r>
            <w:proofErr w:type="spellStart"/>
            <w:r>
              <w:t>Вып</w:t>
            </w:r>
            <w:proofErr w:type="spellEnd"/>
            <w:r>
              <w:t xml:space="preserve">. 1 Учебное пособие. 2014. — 51 </w:t>
            </w:r>
            <w:proofErr w:type="gramStart"/>
            <w:r>
              <w:t>с</w:t>
            </w:r>
            <w:proofErr w:type="gramEnd"/>
            <w:r>
              <w:t xml:space="preserve">. </w:t>
            </w:r>
          </w:p>
          <w:p w:rsidR="004C1FED" w:rsidRDefault="004C1FED" w:rsidP="003114B5">
            <w:pPr>
              <w:pStyle w:val="a"/>
              <w:numPr>
                <w:ilvl w:val="0"/>
                <w:numId w:val="22"/>
              </w:numPr>
              <w:tabs>
                <w:tab w:val="left" w:pos="708"/>
              </w:tabs>
              <w:spacing w:before="100" w:beforeAutospacing="1" w:after="100" w:afterAutospacing="1"/>
              <w:ind w:left="0" w:firstLine="851"/>
            </w:pPr>
            <w:r>
              <w:t xml:space="preserve"> Народная традиционная культура Псковской области: Обзор экспедиционных материалов из научных фондов Фольклорно-этнографического центра: В 2 т. Т.1, 2002. — 728 с.</w:t>
            </w:r>
          </w:p>
          <w:p w:rsidR="004C1FED" w:rsidRDefault="004C1FED" w:rsidP="003114B5">
            <w:pPr>
              <w:pStyle w:val="a"/>
              <w:numPr>
                <w:ilvl w:val="0"/>
                <w:numId w:val="22"/>
              </w:numPr>
              <w:tabs>
                <w:tab w:val="left" w:pos="708"/>
              </w:tabs>
              <w:spacing w:before="100" w:beforeAutospacing="1" w:after="100" w:afterAutospacing="1"/>
              <w:ind w:left="0" w:firstLine="851"/>
            </w:pPr>
            <w:r>
              <w:rPr>
                <w:rStyle w:val="aff4"/>
                <w:bCs/>
                <w:i w:val="0"/>
              </w:rPr>
              <w:t>Полякова, А.В.</w:t>
            </w:r>
            <w:r>
              <w:t xml:space="preserve"> Скрипка в народных традициях Псковской области. </w:t>
            </w:r>
            <w:proofErr w:type="spellStart"/>
            <w:r>
              <w:t>Вып</w:t>
            </w:r>
            <w:proofErr w:type="spellEnd"/>
            <w:r>
              <w:t xml:space="preserve">. 3 2015. — 96 с. </w:t>
            </w:r>
          </w:p>
          <w:p w:rsidR="004C1FED" w:rsidRDefault="004C1FED" w:rsidP="003114B5">
            <w:pPr>
              <w:pStyle w:val="a"/>
              <w:numPr>
                <w:ilvl w:val="0"/>
                <w:numId w:val="22"/>
              </w:numPr>
              <w:tabs>
                <w:tab w:val="left" w:pos="708"/>
              </w:tabs>
              <w:spacing w:before="100" w:beforeAutospacing="1" w:after="100" w:afterAutospacing="1"/>
              <w:ind w:left="0" w:firstLine="851"/>
            </w:pPr>
            <w:r>
              <w:t xml:space="preserve"> </w:t>
            </w:r>
            <w:r>
              <w:rPr>
                <w:rStyle w:val="aff4"/>
                <w:bCs/>
                <w:i w:val="0"/>
              </w:rPr>
              <w:t>Склярова, Е.А.</w:t>
            </w:r>
            <w:r>
              <w:t xml:space="preserve"> Музыкальный фольклор в календарных обрядах русских старожилов Удмуртской Республики. </w:t>
            </w:r>
            <w:proofErr w:type="spellStart"/>
            <w:r>
              <w:t>Вып</w:t>
            </w:r>
            <w:proofErr w:type="spellEnd"/>
            <w:r>
              <w:t xml:space="preserve">. 4, 2015. — 68 с. </w:t>
            </w:r>
          </w:p>
          <w:p w:rsidR="004C1FED" w:rsidRDefault="004C1FED">
            <w:pPr>
              <w:spacing w:after="200" w:line="276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4C1FED" w:rsidTr="004C1FED">
        <w:trPr>
          <w:trHeight w:val="255"/>
          <w:tblCellSpacing w:w="15" w:type="dxa"/>
        </w:trPr>
        <w:tc>
          <w:tcPr>
            <w:tcW w:w="94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07AF4" w:rsidRDefault="004C1FED" w:rsidP="00407AF4">
            <w:pPr>
              <w:spacing w:after="20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Перечень ресурсов информационно-телекоммуникационной сети «Интернет»</w:t>
            </w: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      </w: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      </w:r>
            <w:proofErr w:type="spellStart"/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elibrary</w:t>
            </w:r>
            <w:proofErr w:type="spellEnd"/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 в ЭБС:</w:t>
            </w: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ЛАНЬ Договор с ООО «Издательство Лань» Режим доступа </w:t>
            </w:r>
            <w:hyperlink r:id="rId10" w:tooltip="http://www.e.lanbook.com" w:history="1">
              <w:r w:rsidRPr="00407AF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www.e.lanbook.com</w:t>
              </w:r>
            </w:hyperlink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Неограниченный доступ для зарегистрированных пользователей</w:t>
            </w: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ЭБС ЮРАЙТ, Режим доступа </w:t>
            </w:r>
            <w:hyperlink r:id="rId11" w:tooltip="http://www.biblio-online.ru" w:history="1">
              <w:r w:rsidRPr="00407AF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www.biblio-online.ru</w:t>
              </w:r>
            </w:hyperlink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Неограниченный доступ для зарегистрированных пользователей</w:t>
            </w: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ООО НЭБ Режим доступа </w:t>
            </w:r>
            <w:hyperlink r:id="rId12" w:tooltip="http://www.eLIBRARY.ru" w:history="1">
              <w:r w:rsidRPr="00407AF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  <w:r w:rsidRPr="00407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Неограниченный доступ для зарегистрированных пользователей</w:t>
            </w:r>
          </w:p>
          <w:p w:rsidR="00407AF4" w:rsidRPr="00407AF4" w:rsidRDefault="00407AF4" w:rsidP="00407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C1FED" w:rsidRDefault="004C1FED" w:rsidP="004C1FE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Культура. РФ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3" w:history="1">
              <w:r>
                <w:rPr>
                  <w:rStyle w:val="af7"/>
                  <w:lang w:val="en-US"/>
                </w:rPr>
                <w:t>https</w:t>
              </w:r>
              <w:r>
                <w:rPr>
                  <w:rStyle w:val="af7"/>
                </w:rPr>
                <w:t>://</w:t>
              </w:r>
              <w:r>
                <w:rPr>
                  <w:rStyle w:val="af7"/>
                  <w:lang w:val="en-US"/>
                </w:rPr>
                <w:t>www</w:t>
              </w:r>
              <w:r>
                <w:rPr>
                  <w:rStyle w:val="af7"/>
                </w:rPr>
                <w:t>.</w:t>
              </w:r>
              <w:r>
                <w:rPr>
                  <w:rStyle w:val="af7"/>
                  <w:lang w:val="en-US"/>
                </w:rPr>
                <w:t>culture</w:t>
              </w:r>
              <w:r>
                <w:rPr>
                  <w:rStyle w:val="af7"/>
                </w:rPr>
                <w:t>.</w:t>
              </w:r>
              <w:proofErr w:type="spellStart"/>
              <w:r>
                <w:rPr>
                  <w:rStyle w:val="af7"/>
                  <w:lang w:val="en-US"/>
                </w:rPr>
                <w:t>ru</w:t>
              </w:r>
              <w:proofErr w:type="spellEnd"/>
              <w:r>
                <w:rPr>
                  <w:rStyle w:val="af7"/>
                </w:rPr>
                <w:t>/</w:t>
              </w:r>
              <w:r>
                <w:rPr>
                  <w:rStyle w:val="af7"/>
                  <w:lang w:val="en-US"/>
                </w:rPr>
                <w:t>traditions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ED" w:rsidRDefault="004C1FED" w:rsidP="004C1FED">
            <w:pPr>
              <w:spacing w:after="0" w:line="240" w:lineRule="auto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этномузыколога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hyperlink r:id="rId14" w:history="1">
              <w:r>
                <w:rPr>
                  <w:rStyle w:val="af7"/>
                </w:rPr>
                <w:t>http://www.ethnomusicology.ru/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ED" w:rsidRDefault="004C1FED" w:rsidP="004C1FED">
            <w:pPr>
              <w:spacing w:after="0" w:line="240" w:lineRule="auto"/>
              <w:ind w:firstLine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 русского фольклора </w:t>
            </w:r>
            <w:hyperlink r:id="rId15" w:history="1">
              <w:r>
                <w:rPr>
                  <w:rStyle w:val="af7"/>
                </w:rPr>
                <w:t>http://www.folkcentr.ru/production/</w:t>
              </w:r>
            </w:hyperlink>
            <w:r>
              <w:t xml:space="preserve"> </w:t>
            </w:r>
          </w:p>
          <w:p w:rsidR="004C1FED" w:rsidRDefault="004C1FED" w:rsidP="004C1FED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пособия, нотная литература, словари, архив классической музыки, художественная музыкальная литература: </w:t>
            </w:r>
            <w:hyperlink w:history="1">
              <w:r>
                <w:rPr>
                  <w:rStyle w:val="af7"/>
                </w:rPr>
                <w:t>http:// intoclassics.net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ED" w:rsidRDefault="004C1FED" w:rsidP="004C1FED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пособия, нотная литература: </w:t>
            </w:r>
            <w:hyperlink w:history="1">
              <w:r>
                <w:rPr>
                  <w:rStyle w:val="af7"/>
                </w:rPr>
                <w:t>http:// notes.tarakanov.net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1FED" w:rsidRDefault="004C1FED" w:rsidP="004C1FED">
            <w:pPr>
              <w:tabs>
                <w:tab w:val="left" w:pos="426"/>
              </w:tabs>
              <w:spacing w:after="0" w:line="240" w:lineRule="auto"/>
              <w:ind w:left="85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Энциклопедия, словарь, аудиозаписи: </w:t>
            </w:r>
            <w:hyperlink w:history="1">
              <w:r>
                <w:rPr>
                  <w:rStyle w:val="af7"/>
                </w:rPr>
                <w:t>http:// www.belcanto.ru</w:t>
              </w:r>
            </w:hyperlink>
          </w:p>
          <w:p w:rsidR="004C1FED" w:rsidRDefault="004C1FED" w:rsidP="004C1FED">
            <w:pPr>
              <w:shd w:val="clear" w:color="auto" w:fill="FFFFFF"/>
              <w:spacing w:after="0" w:line="240" w:lineRule="auto"/>
              <w:ind w:left="851"/>
              <w:rPr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издания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BFAF8"/>
              </w:rPr>
              <w:t>: </w:t>
            </w:r>
            <w:hyperlink w:history="1">
              <w:r>
                <w:rPr>
                  <w:rStyle w:val="af7"/>
                </w:rPr>
                <w:t>http:// www.iprbookshop.ru/</w:t>
              </w:r>
            </w:hyperlink>
          </w:p>
          <w:p w:rsidR="004C1FED" w:rsidRDefault="004C1FED" w:rsidP="004C1FED">
            <w:pPr>
              <w:widowControl w:val="0"/>
              <w:shd w:val="clear" w:color="auto" w:fill="FFFFFF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Электронная библиотечная система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Book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" w:history="1">
              <w:r>
                <w:rPr>
                  <w:rStyle w:val="af7"/>
                  <w:spacing w:val="2"/>
                  <w:lang w:val="en-US"/>
                </w:rPr>
                <w:t>http</w:t>
              </w:r>
              <w:r>
                <w:rPr>
                  <w:rStyle w:val="af7"/>
                  <w:spacing w:val="2"/>
                </w:rPr>
                <w:t>://</w:t>
              </w:r>
              <w:r>
                <w:rPr>
                  <w:rStyle w:val="af7"/>
                  <w:spacing w:val="2"/>
                  <w:lang w:val="en-US"/>
                </w:rPr>
                <w:t>www</w:t>
              </w:r>
              <w:r>
                <w:rPr>
                  <w:rStyle w:val="af7"/>
                  <w:spacing w:val="2"/>
                </w:rPr>
                <w:t>.</w:t>
              </w:r>
              <w:r>
                <w:rPr>
                  <w:rStyle w:val="af7"/>
                  <w:spacing w:val="2"/>
                  <w:lang w:val="en-US"/>
                </w:rPr>
                <w:t>book</w:t>
              </w:r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ru</w:t>
              </w:r>
              <w:proofErr w:type="spellEnd"/>
              <w:r>
                <w:rPr>
                  <w:rStyle w:val="af7"/>
                  <w:spacing w:val="2"/>
                </w:rPr>
                <w:t>/</w:t>
              </w:r>
            </w:hyperlink>
          </w:p>
          <w:p w:rsidR="004C1FED" w:rsidRDefault="004C1FED" w:rsidP="004C1FED">
            <w:pPr>
              <w:widowControl w:val="0"/>
              <w:shd w:val="clear" w:color="auto" w:fill="FFFFFF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Электронная библиотека диссертаций Российской Государственной библиотеки: </w:t>
            </w:r>
            <w:hyperlink r:id="rId17" w:history="1">
              <w:r>
                <w:rPr>
                  <w:rStyle w:val="af7"/>
                  <w:spacing w:val="2"/>
                  <w:lang w:val="en-US"/>
                </w:rPr>
                <w:t>http</w:t>
              </w:r>
              <w:r>
                <w:rPr>
                  <w:rStyle w:val="af7"/>
                  <w:spacing w:val="2"/>
                </w:rPr>
                <w:t>://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diss</w:t>
              </w:r>
              <w:proofErr w:type="spellEnd"/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rsl</w:t>
              </w:r>
              <w:proofErr w:type="spellEnd"/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ru</w:t>
              </w:r>
              <w:proofErr w:type="spellEnd"/>
              <w:r>
                <w:rPr>
                  <w:rStyle w:val="af7"/>
                  <w:spacing w:val="2"/>
                </w:rPr>
                <w:t>/</w:t>
              </w:r>
            </w:hyperlink>
          </w:p>
          <w:p w:rsidR="004C1FED" w:rsidRDefault="004C1FED" w:rsidP="004C1FED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Научная электронная библиотека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library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: </w:t>
            </w:r>
            <w:hyperlink r:id="rId18" w:history="1">
              <w:r>
                <w:rPr>
                  <w:rStyle w:val="af7"/>
                  <w:spacing w:val="2"/>
                  <w:lang w:val="en-US"/>
                </w:rPr>
                <w:t>http</w:t>
              </w:r>
              <w:r>
                <w:rPr>
                  <w:rStyle w:val="af7"/>
                  <w:spacing w:val="2"/>
                </w:rPr>
                <w:t>://</w:t>
              </w:r>
              <w:r>
                <w:rPr>
                  <w:rStyle w:val="af7"/>
                  <w:spacing w:val="2"/>
                  <w:lang w:val="en-US"/>
                </w:rPr>
                <w:t>www</w:t>
              </w:r>
              <w:r>
                <w:rPr>
                  <w:rStyle w:val="af7"/>
                  <w:spacing w:val="2"/>
                </w:rPr>
                <w:t>.</w:t>
              </w:r>
              <w:r>
                <w:rPr>
                  <w:rStyle w:val="af7"/>
                  <w:spacing w:val="2"/>
                  <w:lang w:val="en-US"/>
                </w:rPr>
                <w:t>e</w:t>
              </w:r>
              <w:r>
                <w:rPr>
                  <w:rStyle w:val="af7"/>
                  <w:spacing w:val="2"/>
                </w:rPr>
                <w:t>-</w:t>
              </w:r>
              <w:r>
                <w:rPr>
                  <w:rStyle w:val="af7"/>
                  <w:spacing w:val="2"/>
                  <w:lang w:val="en-US"/>
                </w:rPr>
                <w:t>library</w:t>
              </w:r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4C1FED" w:rsidRDefault="004C1FED" w:rsidP="004C1FED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Университетская информационная система России: </w:t>
            </w:r>
            <w:hyperlink r:id="rId19" w:history="1">
              <w:r>
                <w:rPr>
                  <w:rStyle w:val="af7"/>
                  <w:spacing w:val="2"/>
                  <w:lang w:val="en-US"/>
                </w:rPr>
                <w:t>http</w:t>
              </w:r>
              <w:r>
                <w:rPr>
                  <w:rStyle w:val="af7"/>
                  <w:spacing w:val="2"/>
                </w:rPr>
                <w:t>://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uisrussia</w:t>
              </w:r>
              <w:proofErr w:type="spellEnd"/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msu</w:t>
              </w:r>
              <w:proofErr w:type="spellEnd"/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4C1FED" w:rsidRDefault="004C1FED" w:rsidP="004C1FED">
            <w:pPr>
              <w:widowControl w:val="0"/>
              <w:tabs>
                <w:tab w:val="left" w:pos="0"/>
                <w:tab w:val="left" w:pos="1080"/>
              </w:tabs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Электронный ресурс издательства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zh-CN"/>
              </w:rPr>
              <w:t>Springer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: </w:t>
            </w:r>
            <w:hyperlink r:id="rId20" w:history="1">
              <w:r>
                <w:rPr>
                  <w:rStyle w:val="af7"/>
                  <w:spacing w:val="2"/>
                  <w:lang w:val="en-US"/>
                </w:rPr>
                <w:t>http</w:t>
              </w:r>
              <w:r>
                <w:rPr>
                  <w:rStyle w:val="af7"/>
                  <w:spacing w:val="2"/>
                </w:rPr>
                <w:t>://</w:t>
              </w:r>
              <w:r>
                <w:rPr>
                  <w:rStyle w:val="af7"/>
                  <w:spacing w:val="2"/>
                  <w:lang w:val="en-US"/>
                </w:rPr>
                <w:t>www</w:t>
              </w:r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springerlink</w:t>
              </w:r>
              <w:proofErr w:type="spellEnd"/>
              <w:r>
                <w:rPr>
                  <w:rStyle w:val="af7"/>
                  <w:spacing w:val="2"/>
                </w:rPr>
                <w:t>.</w:t>
              </w:r>
              <w:r>
                <w:rPr>
                  <w:rStyle w:val="af7"/>
                  <w:spacing w:val="2"/>
                  <w:lang w:val="en-US"/>
                </w:rPr>
                <w:t>com</w:t>
              </w:r>
            </w:hyperlink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zh-CN"/>
              </w:rPr>
              <w:t xml:space="preserve"> /</w:t>
            </w:r>
          </w:p>
          <w:p w:rsidR="004C1FED" w:rsidRDefault="004C1FED" w:rsidP="004C1FED">
            <w:pPr>
              <w:spacing w:after="0" w:line="240" w:lineRule="auto"/>
              <w:ind w:left="851"/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zh-CN"/>
              </w:rPr>
              <w:t xml:space="preserve">Единое окно доступа к образовательным </w:t>
            </w:r>
            <w:r>
              <w:rPr>
                <w:rFonts w:eastAsia="Times New Roman"/>
                <w:spacing w:val="2"/>
                <w:lang w:eastAsia="zh-CN"/>
              </w:rPr>
              <w:t xml:space="preserve">ресурсам: </w:t>
            </w:r>
            <w:hyperlink r:id="rId21" w:history="1">
              <w:r>
                <w:rPr>
                  <w:rStyle w:val="af7"/>
                  <w:spacing w:val="2"/>
                  <w:lang w:val="en-US"/>
                </w:rPr>
                <w:t>http</w:t>
              </w:r>
              <w:r>
                <w:rPr>
                  <w:rStyle w:val="af7"/>
                  <w:spacing w:val="2"/>
                </w:rPr>
                <w:t>://</w:t>
              </w:r>
              <w:r>
                <w:rPr>
                  <w:rStyle w:val="af7"/>
                  <w:spacing w:val="2"/>
                  <w:lang w:val="en-US"/>
                </w:rPr>
                <w:t>window</w:t>
              </w:r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edu</w:t>
              </w:r>
              <w:proofErr w:type="spellEnd"/>
              <w:r>
                <w:rPr>
                  <w:rStyle w:val="af7"/>
                  <w:spacing w:val="2"/>
                </w:rPr>
                <w:t>.</w:t>
              </w:r>
              <w:proofErr w:type="spellStart"/>
              <w:r>
                <w:rPr>
                  <w:rStyle w:val="af7"/>
                  <w:spacing w:val="2"/>
                  <w:lang w:val="en-US"/>
                </w:rPr>
                <w:t>ru</w:t>
              </w:r>
              <w:proofErr w:type="spellEnd"/>
            </w:hyperlink>
          </w:p>
          <w:p w:rsidR="004C1FED" w:rsidRDefault="004C1FED">
            <w:pPr>
              <w:tabs>
                <w:tab w:val="num" w:pos="1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FED" w:rsidRDefault="004C1FED" w:rsidP="004C1F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 МЕТОДИЧЕСКИЕ УКАЗАНИЯ ПО ОСВОЕНИЮ 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8.1. 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очного отделения:</w:t>
      </w:r>
    </w:p>
    <w:tbl>
      <w:tblPr>
        <w:tblW w:w="9386" w:type="dxa"/>
        <w:tblInd w:w="-1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710"/>
        <w:gridCol w:w="3827"/>
        <w:gridCol w:w="3857"/>
        <w:gridCol w:w="992"/>
      </w:tblGrid>
      <w:tr w:rsidR="004C1FED" w:rsidTr="004C1FED">
        <w:trPr>
          <w:cantSplit/>
          <w:trHeight w:val="10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4C1FED" w:rsidRDefault="004C1F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C1FE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4C1FED" w:rsidTr="004C1F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предмет.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стадиальные признаки  народной музыки и НХК.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4C1FED" w:rsidRDefault="004C1FED" w:rsidP="004C1FE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82545" w:rsidP="004C1FE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C1F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C1FED" w:rsidTr="004C1F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Северно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русские   традиции НХК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Изучение учебного материала по рекомендованным источникам. 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C1FED" w:rsidTr="004C1F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Западнорусские  традиции НХК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Изучение учебного материала по рекомендованной литературе.</w:t>
            </w:r>
          </w:p>
          <w:p w:rsidR="004C1FED" w:rsidRDefault="004C1FED" w:rsidP="004C1FE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сообщения,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C1FED" w:rsidTr="004C1F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Южнорусские  традиции НХК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4C1FED" w:rsidRDefault="004C1FED" w:rsidP="004C1FED">
            <w:pPr>
              <w:snapToGri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82545" w:rsidP="004C1FE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C1FED" w:rsidTr="004C1F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Средне-русские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средне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южноволжские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традиции НХК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4C1FED" w:rsidRDefault="004C1FED" w:rsidP="004C1FE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сообщения, эссе.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C1FED" w:rsidTr="004C1FED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 w:rsidP="004C1FE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Традиции НХК Урала и Сибири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1FED" w:rsidRDefault="004C1FED" w:rsidP="004C1FED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4C1FED" w:rsidRDefault="004C1FED" w:rsidP="004C1FED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устного сообщения. Подготовка к промежуточной аттестации.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C1FED" w:rsidP="004C1FE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4C1FED" w:rsidRDefault="004C1FED" w:rsidP="004C1F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FED" w:rsidRDefault="004C1FED" w:rsidP="00EB727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C1FED" w:rsidRDefault="004C1FED" w:rsidP="004C1F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FED" w:rsidRDefault="004C1FED" w:rsidP="004C1F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ru-RU"/>
        </w:rPr>
        <w:footnoteReference w:id="6"/>
      </w:r>
    </w:p>
    <w:p w:rsidR="004C1FED" w:rsidRDefault="004C1FED" w:rsidP="004C1FED">
      <w:pPr>
        <w:spacing w:after="0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4C1FED" w:rsidRDefault="004C1FED" w:rsidP="003114B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4C1FED" w:rsidRDefault="004C1FED" w:rsidP="003114B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4C1FED" w:rsidRDefault="004C1FED" w:rsidP="003114B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4C1FED" w:rsidRDefault="004C1FED" w:rsidP="003114B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4C1FED" w:rsidRDefault="004C1FED" w:rsidP="003114B5">
      <w:pPr>
        <w:numPr>
          <w:ilvl w:val="0"/>
          <w:numId w:val="19"/>
        </w:numPr>
        <w:tabs>
          <w:tab w:val="num" w:pos="0"/>
        </w:tabs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4C1FED" w:rsidRDefault="004C1FED" w:rsidP="004C1FED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выполнении творческих заданий 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 При оформлении творческих работ необходимо стремиться к емкости каждого предложения.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8.4. Иные материалы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  <w:lang w:eastAsia="ru-RU"/>
        </w:rPr>
        <w:footnoteReference w:id="7"/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–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Тема разбивается на отдельные вопросы, которые сообщаются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 Указывается литература, справочные материалы, необходимые для подготовки к дискуссии.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основных этапов;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постановка проблемных вопросов;</w:t>
      </w:r>
    </w:p>
    <w:p w:rsidR="004C1FED" w:rsidRDefault="004C1FED" w:rsidP="004C1FED">
      <w:pPr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портфолио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l,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4C1FED" w:rsidRPr="000414A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041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0414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C1FED" w:rsidRPr="000414A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041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0414A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C1FED" w:rsidRPr="000414A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041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0414A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0414A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4C1FED" w:rsidRPr="000414A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4C1FED" w:rsidRDefault="004C1FED" w:rsidP="004C1FED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4C1FED" w:rsidRDefault="004C1FED" w:rsidP="004C1FED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9926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602"/>
        <w:gridCol w:w="7324"/>
      </w:tblGrid>
      <w:tr w:rsidR="004C1FED" w:rsidTr="004C1FE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1FED" w:rsidRDefault="004C1FE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FED" w:rsidRDefault="004C1FED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C1FED" w:rsidTr="004C1FE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Практические занятия 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C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оснащённая:</w:t>
            </w:r>
          </w:p>
          <w:p w:rsidR="004C1FED" w:rsidRDefault="004C1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а) партами и стульями для сидения;</w:t>
            </w:r>
          </w:p>
          <w:p w:rsidR="004C1FED" w:rsidRDefault="004C1FE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б) оборудованием для демонстрации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материалов и презентаций; интерактивной доской с пультом управления и свободным доступом в Интернет;</w:t>
            </w:r>
          </w:p>
        </w:tc>
      </w:tr>
      <w:tr w:rsidR="004C1FED" w:rsidTr="004C1FE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1FED" w:rsidRDefault="004C1FED">
            <w:pPr>
              <w:spacing w:after="0" w:line="240" w:lineRule="auto"/>
              <w:ind w:left="13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FED" w:rsidRDefault="004C1FED">
            <w:pPr>
              <w:spacing w:line="252" w:lineRule="auto"/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 для сидения. Интерактивная доска с пультом управления и свободным доступом в Интернет.</w:t>
            </w:r>
          </w:p>
        </w:tc>
      </w:tr>
    </w:tbl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C1FED" w:rsidRDefault="004C1FED" w:rsidP="004C1FED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1FED" w:rsidRDefault="004C1FED" w:rsidP="003114B5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C1FED" w:rsidRDefault="004C1FED" w:rsidP="003114B5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C1FED" w:rsidRDefault="004C1FED" w:rsidP="003114B5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C1FED" w:rsidRDefault="004C1FED" w:rsidP="004C1FE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C1FED" w:rsidRDefault="004C1FED" w:rsidP="004C1FE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может проводиться в несколько этапов.</w:t>
      </w:r>
      <w:bookmarkEnd w:id="7"/>
    </w:p>
    <w:p w:rsidR="004C1FED" w:rsidRDefault="004C1FED" w:rsidP="004C1FE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C1FED" w:rsidRDefault="004C1FED" w:rsidP="004C1FE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_Hlk494293741"/>
      <w:bookmarkEnd w:id="8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9"/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C1FED" w:rsidRDefault="004C1FED" w:rsidP="003114B5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1FED" w:rsidRDefault="004C1FED" w:rsidP="003114B5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4C1FED" w:rsidRDefault="004C1FED" w:rsidP="003114B5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C1FED" w:rsidRDefault="004C1FED" w:rsidP="004C1FE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bookmarkStart w:id="10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C1FED" w:rsidRDefault="004C1FED" w:rsidP="003114B5">
      <w:pPr>
        <w:numPr>
          <w:ilvl w:val="0"/>
          <w:numId w:val="2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4C1FED" w:rsidRDefault="004C1FED" w:rsidP="003114B5">
      <w:pPr>
        <w:numPr>
          <w:ilvl w:val="0"/>
          <w:numId w:val="2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C1FED" w:rsidRDefault="004C1FED" w:rsidP="003114B5">
      <w:pPr>
        <w:numPr>
          <w:ilvl w:val="0"/>
          <w:numId w:val="2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1FED" w:rsidRDefault="004C1FED" w:rsidP="004C1FE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FED" w:rsidRDefault="004C1FED" w:rsidP="004C1F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Автор–составитель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О.А.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Федотовская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доцент</w:t>
      </w:r>
    </w:p>
    <w:p w:rsidR="004C1FED" w:rsidRDefault="004C1FED" w:rsidP="004C1F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1FED" w:rsidRDefault="004C1FED" w:rsidP="004C1FED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80A89" w:rsidRDefault="00C80A89" w:rsidP="00EB3B2B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E0A1D" w:rsidRDefault="000E0A1D">
      <w:pPr>
        <w:spacing w:after="200" w:line="276" w:lineRule="auto"/>
      </w:pPr>
      <w:r>
        <w:br w:type="page"/>
      </w:r>
    </w:p>
    <w:p w:rsidR="00DA7BFC" w:rsidRPr="008553F8" w:rsidRDefault="00DA7BFC" w:rsidP="00DA7BFC">
      <w:pPr>
        <w:spacing w:after="0" w:line="360" w:lineRule="auto"/>
        <w:jc w:val="both"/>
      </w:pPr>
    </w:p>
    <w:p w:rsidR="00DA7BFC" w:rsidRDefault="00DA7BFC" w:rsidP="00DA7BFC">
      <w:pPr>
        <w:spacing w:after="0" w:line="360" w:lineRule="auto"/>
        <w:ind w:firstLine="60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Применяемые образовательные технологии:</w:t>
      </w:r>
    </w:p>
    <w:p w:rsidR="00DA7BFC" w:rsidRDefault="00DA7BFC" w:rsidP="00DA7BFC">
      <w:pPr>
        <w:tabs>
          <w:tab w:val="left" w:pos="1080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DA7BFC" w:rsidRDefault="00DA7BFC" w:rsidP="00DA7BFC">
      <w:pPr>
        <w:tabs>
          <w:tab w:val="left" w:pos="1080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Pr="008553F8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DA7BFC" w:rsidRDefault="00DA7BFC" w:rsidP="00DA7BFC">
      <w:pPr>
        <w:widowControl w:val="0"/>
        <w:tabs>
          <w:tab w:val="left" w:pos="540"/>
          <w:tab w:val="left" w:pos="1080"/>
        </w:tabs>
        <w:spacing w:after="0" w:line="36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DA7BFC" w:rsidRDefault="00DA7BFC" w:rsidP="00DA7BFC">
      <w:pPr>
        <w:widowControl w:val="0"/>
        <w:tabs>
          <w:tab w:val="left" w:pos="540"/>
          <w:tab w:val="left" w:pos="1080"/>
        </w:tabs>
        <w:spacing w:after="0" w:line="36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Конспект лекций является базой при подготовке к практическим занятиям, экзаменам, а также самостоятельной научной деятельности. </w:t>
      </w:r>
    </w:p>
    <w:p w:rsidR="00DA7BFC" w:rsidRDefault="00DA7BFC" w:rsidP="00DA7BFC">
      <w:pPr>
        <w:widowControl w:val="0"/>
        <w:tabs>
          <w:tab w:val="left" w:pos="1080"/>
        </w:tabs>
        <w:autoSpaceDE w:val="0"/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Занятия семинарского типа по дисциплине «</w:t>
      </w:r>
      <w:r w:rsidRPr="008553F8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проводятся с целью приобретения практических навыков применения полученных знаний  в профессиональной 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 </w:t>
      </w:r>
    </w:p>
    <w:p w:rsidR="00DA7BFC" w:rsidRPr="00447D28" w:rsidRDefault="00DA7BFC" w:rsidP="00DA7BF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 занятиях семинарского типа по дисциплине «</w:t>
      </w:r>
      <w:r w:rsidRPr="007365F4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Pr="00EB0E3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используются следующие интерактивные формы: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EB0E3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семинары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-дискуссии.</w:t>
      </w:r>
    </w:p>
    <w:p w:rsidR="00DA7BFC" w:rsidRDefault="00DA7BFC" w:rsidP="00DA7BFC">
      <w:pPr>
        <w:tabs>
          <w:tab w:val="left" w:pos="96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</w: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EB0E3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DA7BFC" w:rsidRPr="00C61428" w:rsidRDefault="00DA7BFC" w:rsidP="00DA7BFC">
      <w:pPr>
        <w:tabs>
          <w:tab w:val="left" w:pos="960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8"/>
          <w:lang w:eastAsia="zh-CN"/>
        </w:rPr>
        <w:t>Самостоятельная работа студентов по дисциплине «</w:t>
      </w:r>
      <w:r w:rsidRPr="007365F4">
        <w:rPr>
          <w:rFonts w:ascii="Times New Roman" w:hAnsi="Times New Roman" w:cs="Times New Roman"/>
          <w:b/>
          <w:bCs/>
          <w:sz w:val="24"/>
          <w:szCs w:val="24"/>
        </w:rPr>
        <w:t>Региональные особенности народной художественной культуры</w:t>
      </w:r>
      <w:r w:rsidRPr="00C614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обеспечивает: </w:t>
      </w:r>
    </w:p>
    <w:p w:rsidR="00DA7BFC" w:rsidRDefault="00DA7BFC" w:rsidP="003114B5">
      <w:pPr>
        <w:numPr>
          <w:ilvl w:val="0"/>
          <w:numId w:val="5"/>
        </w:numPr>
        <w:tabs>
          <w:tab w:val="left" w:pos="960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DA7BFC" w:rsidRDefault="00DA7BFC" w:rsidP="003114B5">
      <w:pPr>
        <w:numPr>
          <w:ilvl w:val="0"/>
          <w:numId w:val="5"/>
        </w:numPr>
        <w:tabs>
          <w:tab w:val="left" w:pos="960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DA7BFC" w:rsidRDefault="00DA7BFC" w:rsidP="00DA7BFC">
      <w:pPr>
        <w:tabs>
          <w:tab w:val="left" w:pos="960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процессе выполнения самостоятельной работы студент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приобретает умения и навыки </w:t>
      </w: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писания научных работ, анализа </w:t>
      </w: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профессиональных текстов, концепций, точек зрения. </w:t>
      </w:r>
    </w:p>
    <w:p w:rsidR="00DA7BFC" w:rsidRDefault="00DA7BFC" w:rsidP="00DA7BFC">
      <w:pPr>
        <w:tabs>
          <w:tab w:val="left" w:pos="900"/>
          <w:tab w:val="left" w:pos="960"/>
          <w:tab w:val="left" w:pos="1080"/>
        </w:tabs>
        <w:spacing w:after="0" w:line="36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Формы самостоятельной работы: </w:t>
      </w:r>
    </w:p>
    <w:p w:rsidR="00DA7BFC" w:rsidRDefault="00DA7BFC" w:rsidP="003114B5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>Ознакомление и работа  с ЭБС;</w:t>
      </w:r>
    </w:p>
    <w:p w:rsidR="00DA7BFC" w:rsidRDefault="00DA7BFC" w:rsidP="003114B5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Подготовка к промежуточным</w:t>
      </w:r>
      <w:r w:rsidRPr="00EB0E3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аттестациям.</w:t>
      </w:r>
    </w:p>
    <w:p w:rsidR="00DA7BFC" w:rsidRPr="00C61428" w:rsidRDefault="00DA7BFC" w:rsidP="003114B5">
      <w:pPr>
        <w:pStyle w:val="af2"/>
        <w:keepNext/>
        <w:keepLines/>
        <w:numPr>
          <w:ilvl w:val="0"/>
          <w:numId w:val="3"/>
        </w:numPr>
        <w:spacing w:before="240" w:after="60" w:line="360" w:lineRule="auto"/>
        <w:ind w:left="0" w:right="-1" w:firstLine="851"/>
        <w:jc w:val="both"/>
        <w:outlineLvl w:val="2"/>
        <w:rPr>
          <w:rFonts w:eastAsia="Arial Unicode MS"/>
          <w:b/>
          <w:caps/>
        </w:rPr>
      </w:pPr>
      <w:r w:rsidRPr="00C61428">
        <w:rPr>
          <w:rFonts w:eastAsia="Arial Unicode MS"/>
          <w:b/>
          <w:caps/>
        </w:rPr>
        <w:t xml:space="preserve">ФОНД ОЦЕНОЧНЫХ СРЕДСТВ ДЛЯ ПРОВЕДЕНИЯ ТЕКУЩЕЙ И ПРОМЕЖУТОЧНОЙ АТТЕСТАЦИИ ПО ДИСЦИПЛИНЕ. </w:t>
      </w:r>
    </w:p>
    <w:p w:rsidR="00DA7BFC" w:rsidRDefault="00DA7BFC" w:rsidP="00DA7BFC">
      <w:pPr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7511A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 (</w:t>
      </w:r>
      <w:proofErr w:type="gramStart"/>
      <w:r w:rsidRPr="007511A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см</w:t>
      </w:r>
      <w:proofErr w:type="gramEnd"/>
      <w:r w:rsidRPr="007511A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 таблицы 4, 5), а также фондом оценочных средств дисциплины, являющимся неотъемлемой частью учебно-методического комплекса.</w:t>
      </w:r>
    </w:p>
    <w:p w:rsidR="00DA7BFC" w:rsidRDefault="00DA7BFC" w:rsidP="00DA7BFC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проведении аттестаций по дисциплине применяется </w:t>
      </w:r>
      <w:proofErr w:type="spellStart"/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>балльно-рейтинговая</w:t>
      </w:r>
      <w:proofErr w:type="spellEnd"/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технология оценки знаний студентов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которая предусматривает проведение</w:t>
      </w: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DA7BFC" w:rsidRDefault="00DA7BFC" w:rsidP="00DA7BFC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>- текуще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й (рубежной) аттестации</w:t>
      </w: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успеваемости студентов;</w:t>
      </w:r>
    </w:p>
    <w:p w:rsidR="00DA7BFC" w:rsidRDefault="00DA7BFC" w:rsidP="00DA7BFC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DA7BFC" w:rsidRDefault="00DA7BFC" w:rsidP="00DA7BFC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>Текущий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рубежный</w:t>
      </w: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DA7BFC" w:rsidRDefault="00DA7BFC" w:rsidP="00DA7BFC">
      <w:pPr>
        <w:widowControl w:val="0"/>
        <w:tabs>
          <w:tab w:val="left" w:pos="1134"/>
        </w:tabs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Промежуточная аттестация – это вид контроля, предусмотренный рабочим учебным планом направления подготовки, осущес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твляется в ходе экзамена</w:t>
      </w: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</w:t>
      </w:r>
    </w:p>
    <w:p w:rsidR="00DA7BFC" w:rsidRDefault="00DA7BFC" w:rsidP="00DA7BFC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511A9">
        <w:rPr>
          <w:rFonts w:ascii="Times New Roman" w:eastAsia="Times New Roman" w:hAnsi="Times New Roman" w:cs="Times New Roman"/>
          <w:sz w:val="24"/>
          <w:szCs w:val="24"/>
          <w:lang w:eastAsia="zh-CN"/>
        </w:rPr>
        <w:t>Рейтинговая оценка студента по дисциплине определяется по 100-балльной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DA7BFC" w:rsidRDefault="00DA7BFC" w:rsidP="00DA7BF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11" w:name="sub_1083"/>
      <w:bookmarkEnd w:id="11"/>
      <w:r w:rsidRPr="007511A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компетенций в процессе освоения образовательной программы </w:t>
      </w:r>
    </w:p>
    <w:p w:rsidR="00DA7BFC" w:rsidRDefault="00DA7BFC" w:rsidP="00DA7BFC">
      <w:pPr>
        <w:tabs>
          <w:tab w:val="left" w:pos="708"/>
        </w:tabs>
        <w:spacing w:before="40" w:after="0" w:line="360" w:lineRule="auto"/>
        <w:ind w:firstLine="851"/>
        <w:jc w:val="both"/>
        <w:rPr>
          <w:iCs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Текущая (рубежная) аттестация </w:t>
      </w:r>
      <w:r w:rsidRPr="008553F8">
        <w:rPr>
          <w:rFonts w:ascii="Times New Roman" w:eastAsia="Times New Roman" w:hAnsi="Times New Roman" w:cs="Times New Roman"/>
          <w:sz w:val="24"/>
          <w:szCs w:val="24"/>
          <w:lang w:eastAsia="zh-CN"/>
        </w:rPr>
        <w:t>осуществляется при помощи устных опросов студентов в завершении изучения некоторых разделов</w:t>
      </w:r>
      <w:r w:rsidRPr="008553F8">
        <w:rPr>
          <w:iCs/>
        </w:rPr>
        <w:t>:</w:t>
      </w:r>
    </w:p>
    <w:p w:rsidR="00DA7BFC" w:rsidRDefault="00DA7BFC" w:rsidP="003114B5">
      <w:pPr>
        <w:pStyle w:val="af2"/>
        <w:numPr>
          <w:ilvl w:val="0"/>
          <w:numId w:val="8"/>
        </w:numPr>
        <w:tabs>
          <w:tab w:val="left" w:pos="708"/>
        </w:tabs>
        <w:spacing w:before="40" w:line="360" w:lineRule="auto"/>
        <w:jc w:val="both"/>
        <w:rPr>
          <w:iCs/>
        </w:rPr>
      </w:pPr>
      <w:r w:rsidRPr="008553F8">
        <w:rPr>
          <w:iCs/>
        </w:rPr>
        <w:t>Понятийный аппарат;</w:t>
      </w:r>
    </w:p>
    <w:p w:rsidR="00DA7BFC" w:rsidRDefault="00DA7BFC" w:rsidP="003114B5">
      <w:pPr>
        <w:pStyle w:val="af2"/>
        <w:numPr>
          <w:ilvl w:val="0"/>
          <w:numId w:val="8"/>
        </w:numPr>
        <w:tabs>
          <w:tab w:val="left" w:pos="708"/>
        </w:tabs>
        <w:spacing w:before="40" w:line="360" w:lineRule="auto"/>
        <w:jc w:val="both"/>
      </w:pPr>
      <w:r w:rsidRPr="008553F8">
        <w:t xml:space="preserve">Традиции северо-запада России; </w:t>
      </w:r>
    </w:p>
    <w:p w:rsidR="00DA7BFC" w:rsidRPr="008553F8" w:rsidRDefault="00DA7BFC" w:rsidP="003114B5">
      <w:pPr>
        <w:pStyle w:val="af2"/>
        <w:numPr>
          <w:ilvl w:val="0"/>
          <w:numId w:val="8"/>
        </w:numPr>
        <w:tabs>
          <w:tab w:val="left" w:pos="708"/>
        </w:tabs>
        <w:spacing w:before="40" w:line="360" w:lineRule="auto"/>
        <w:jc w:val="both"/>
        <w:rPr>
          <w:rFonts w:eastAsia="Calibri"/>
          <w:bCs/>
        </w:rPr>
      </w:pPr>
      <w:r w:rsidRPr="008553F8">
        <w:t>Традиции южных регионов России.</w:t>
      </w:r>
    </w:p>
    <w:p w:rsidR="00DA7BFC" w:rsidRDefault="00DA7BFC" w:rsidP="00DA7BF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Промежуточная</w:t>
      </w:r>
      <w:r w:rsidRPr="00BE000F">
        <w:rPr>
          <w:rFonts w:ascii="Times New Roman" w:eastAsia="Calibri" w:hAnsi="Times New Roman" w:cs="Times New Roman"/>
          <w:bCs/>
          <w:sz w:val="24"/>
          <w:szCs w:val="24"/>
        </w:rPr>
        <w:t xml:space="preserve"> аттестация проходит в форме дифференцированного зачета (зачёт с оценкой)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предполагает формат деловой игры.</w:t>
      </w:r>
    </w:p>
    <w:p w:rsidR="00DA7BFC" w:rsidRDefault="00DA7BFC" w:rsidP="003114B5">
      <w:pPr>
        <w:pStyle w:val="af2"/>
        <w:keepNext/>
        <w:keepLines/>
        <w:numPr>
          <w:ilvl w:val="0"/>
          <w:numId w:val="3"/>
        </w:numPr>
        <w:spacing w:before="240" w:after="60" w:line="360" w:lineRule="auto"/>
        <w:ind w:left="0" w:right="-1" w:firstLine="851"/>
        <w:jc w:val="both"/>
        <w:outlineLvl w:val="2"/>
        <w:rPr>
          <w:rFonts w:eastAsia="Arial Unicode MS"/>
          <w:b/>
          <w:caps/>
        </w:rPr>
      </w:pPr>
      <w:bookmarkStart w:id="12" w:name="_Toc535625261"/>
      <w:r w:rsidRPr="00F678CC">
        <w:rPr>
          <w:rFonts w:eastAsia="Arial Unicode MS"/>
          <w:b/>
          <w:caps/>
        </w:rPr>
        <w:lastRenderedPageBreak/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2"/>
    </w:p>
    <w:p w:rsidR="00DA7BFC" w:rsidRDefault="00DA7BFC" w:rsidP="003114B5">
      <w:pPr>
        <w:pStyle w:val="af2"/>
        <w:keepNext/>
        <w:keepLines/>
        <w:numPr>
          <w:ilvl w:val="0"/>
          <w:numId w:val="3"/>
        </w:numPr>
        <w:spacing w:before="240" w:after="60" w:line="360" w:lineRule="auto"/>
        <w:ind w:left="0" w:right="-1" w:firstLine="851"/>
        <w:jc w:val="both"/>
        <w:outlineLvl w:val="2"/>
        <w:rPr>
          <w:rFonts w:eastAsia="Arial Unicode MS"/>
          <w:b/>
          <w:caps/>
        </w:rPr>
      </w:pPr>
      <w:bookmarkStart w:id="13" w:name="_Toc535624128"/>
      <w:bookmarkStart w:id="14" w:name="_Toc535624228"/>
      <w:bookmarkStart w:id="15" w:name="_Toc535625263"/>
      <w:bookmarkStart w:id="16" w:name="_Toc535624129"/>
      <w:bookmarkStart w:id="17" w:name="_Toc535624229"/>
      <w:bookmarkStart w:id="18" w:name="_Toc535625264"/>
      <w:bookmarkStart w:id="19" w:name="_Toc535624130"/>
      <w:bookmarkStart w:id="20" w:name="_Toc535624230"/>
      <w:bookmarkStart w:id="21" w:name="_Toc535625265"/>
      <w:bookmarkStart w:id="22" w:name="_Toc53562526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F678CC">
        <w:rPr>
          <w:rFonts w:eastAsia="Arial Unicode MS"/>
          <w:b/>
          <w:caps/>
        </w:rPr>
        <w:t xml:space="preserve">МЕТОДИЧЕСКИЕ УКАЗАНИЯ ДЛЯ </w:t>
      </w:r>
      <w:proofErr w:type="gramStart"/>
      <w:r w:rsidRPr="00F678CC">
        <w:rPr>
          <w:rFonts w:eastAsia="Arial Unicode MS"/>
          <w:b/>
          <w:caps/>
        </w:rPr>
        <w:t>ОБУЧАЮЩИХСЯ</w:t>
      </w:r>
      <w:proofErr w:type="gramEnd"/>
      <w:r w:rsidRPr="00F678CC">
        <w:rPr>
          <w:rFonts w:eastAsia="Arial Unicode MS"/>
          <w:b/>
          <w:caps/>
        </w:rPr>
        <w:t xml:space="preserve"> ПО ОСВОЕНИЮ ДИСЦИПЛИНЫ</w:t>
      </w:r>
      <w:bookmarkEnd w:id="22"/>
    </w:p>
    <w:p w:rsidR="00DA7BFC" w:rsidRDefault="00DA7BFC" w:rsidP="00DA7BFC">
      <w:pPr>
        <w:tabs>
          <w:tab w:val="left" w:pos="0"/>
          <w:tab w:val="left" w:pos="720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дисциплины «</w:t>
      </w:r>
      <w:r>
        <w:rPr>
          <w:rFonts w:ascii="Times New Roman" w:hAnsi="Times New Roman" w:cs="Times New Roman"/>
          <w:b/>
          <w:sz w:val="24"/>
          <w:szCs w:val="24"/>
        </w:rPr>
        <w:t>Региональные особенности народной художественной культуры</w:t>
      </w:r>
      <w:r w:rsidRPr="0098440B">
        <w:rPr>
          <w:rFonts w:ascii="Times New Roman" w:hAnsi="Times New Roman" w:cs="Times New Roman"/>
          <w:sz w:val="24"/>
          <w:szCs w:val="24"/>
        </w:rPr>
        <w:t xml:space="preserve">» в обязательном порядке предусматривает самостоятельную работу </w:t>
      </w:r>
      <w:r>
        <w:rPr>
          <w:rFonts w:ascii="Times New Roman" w:hAnsi="Times New Roman" w:cs="Times New Roman"/>
          <w:sz w:val="24"/>
          <w:szCs w:val="24"/>
        </w:rPr>
        <w:t xml:space="preserve">студентов со специальной (учебно-методической и </w:t>
      </w:r>
      <w:r w:rsidRPr="0098440B">
        <w:rPr>
          <w:rFonts w:ascii="Times New Roman" w:hAnsi="Times New Roman" w:cs="Times New Roman"/>
          <w:sz w:val="24"/>
          <w:szCs w:val="24"/>
        </w:rPr>
        <w:t>научной) литературой, аудио- и видеозаписями.</w:t>
      </w:r>
    </w:p>
    <w:p w:rsidR="00DA7BFC" w:rsidRDefault="00DA7BFC" w:rsidP="00DA7BFC">
      <w:pPr>
        <w:tabs>
          <w:tab w:val="left" w:pos="0"/>
          <w:tab w:val="left" w:pos="720"/>
        </w:tabs>
        <w:suppressAutoHyphens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440B">
        <w:rPr>
          <w:rFonts w:ascii="Times New Roman" w:hAnsi="Times New Roman" w:cs="Times New Roman"/>
          <w:sz w:val="24"/>
          <w:szCs w:val="24"/>
        </w:rPr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обогащение слухового опыта, приобретение навыков работы с литературой. </w:t>
      </w:r>
    </w:p>
    <w:p w:rsidR="00DA7BFC" w:rsidRDefault="00DA7BFC" w:rsidP="00DA7BFC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8440B">
        <w:rPr>
          <w:rFonts w:ascii="Times New Roman" w:hAnsi="Times New Roman" w:cs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DA7BFC" w:rsidRDefault="00DA7BFC" w:rsidP="003114B5">
      <w:pPr>
        <w:pStyle w:val="af2"/>
        <w:widowControl w:val="0"/>
        <w:numPr>
          <w:ilvl w:val="0"/>
          <w:numId w:val="7"/>
        </w:numPr>
        <w:spacing w:line="360" w:lineRule="auto"/>
        <w:ind w:left="0" w:firstLine="851"/>
        <w:jc w:val="both"/>
        <w:rPr>
          <w:color w:val="000000"/>
        </w:rPr>
      </w:pPr>
      <w:r w:rsidRPr="0098440B">
        <w:rPr>
          <w:color w:val="000000"/>
        </w:rPr>
        <w:t>чтение и конспектирование научной литературы, проработка сборников и антологий по фольклору;</w:t>
      </w:r>
    </w:p>
    <w:p w:rsidR="00DA7BFC" w:rsidRDefault="00DA7BFC" w:rsidP="003114B5">
      <w:pPr>
        <w:pStyle w:val="af2"/>
        <w:widowControl w:val="0"/>
        <w:numPr>
          <w:ilvl w:val="0"/>
          <w:numId w:val="7"/>
        </w:numPr>
        <w:spacing w:line="360" w:lineRule="auto"/>
        <w:ind w:left="0" w:firstLine="851"/>
        <w:jc w:val="both"/>
        <w:rPr>
          <w:color w:val="000000"/>
        </w:rPr>
      </w:pPr>
      <w:r w:rsidRPr="0098440B">
        <w:rPr>
          <w:color w:val="000000"/>
        </w:rPr>
        <w:t>составление плана ответа, подбор музыкальных примеров и иного иллюстративного материала;</w:t>
      </w:r>
    </w:p>
    <w:p w:rsidR="00DA7BFC" w:rsidRDefault="00DA7BFC" w:rsidP="003114B5">
      <w:pPr>
        <w:pStyle w:val="af2"/>
        <w:widowControl w:val="0"/>
        <w:numPr>
          <w:ilvl w:val="0"/>
          <w:numId w:val="6"/>
        </w:numPr>
        <w:spacing w:line="360" w:lineRule="auto"/>
        <w:ind w:left="0" w:firstLine="851"/>
        <w:jc w:val="both"/>
        <w:rPr>
          <w:color w:val="000000"/>
        </w:rPr>
      </w:pPr>
      <w:r>
        <w:rPr>
          <w:color w:val="000000"/>
        </w:rPr>
        <w:t xml:space="preserve">подготовка текста сообщения, </w:t>
      </w:r>
      <w:r w:rsidRPr="0098440B">
        <w:rPr>
          <w:color w:val="000000"/>
        </w:rPr>
        <w:t>презентации</w:t>
      </w:r>
      <w:r>
        <w:rPr>
          <w:color w:val="000000"/>
        </w:rPr>
        <w:t xml:space="preserve"> и</w:t>
      </w:r>
      <w:r w:rsidRPr="0098440B">
        <w:rPr>
          <w:color w:val="000000"/>
        </w:rPr>
        <w:t xml:space="preserve"> защита на семинарском занятии.</w:t>
      </w:r>
    </w:p>
    <w:p w:rsidR="00DA7BFC" w:rsidRDefault="00DA7BFC" w:rsidP="00DA7BFC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white"/>
          <w:lang w:eastAsia="zh-CN"/>
        </w:rPr>
      </w:pPr>
      <w:r w:rsidRPr="0098440B">
        <w:rPr>
          <w:rFonts w:ascii="Times New Roman" w:hAnsi="Times New Roman" w:cs="Times New Roman"/>
          <w:sz w:val="24"/>
          <w:szCs w:val="24"/>
        </w:rPr>
        <w:t xml:space="preserve">В процессе изучения дисциплины студент </w:t>
      </w:r>
      <w:r>
        <w:rPr>
          <w:rFonts w:ascii="Times New Roman" w:hAnsi="Times New Roman" w:cs="Times New Roman"/>
          <w:sz w:val="24"/>
          <w:szCs w:val="24"/>
        </w:rPr>
        <w:t>может</w:t>
      </w:r>
      <w:r w:rsidRPr="0098440B">
        <w:rPr>
          <w:rFonts w:ascii="Times New Roman" w:hAnsi="Times New Roman" w:cs="Times New Roman"/>
          <w:sz w:val="24"/>
          <w:szCs w:val="24"/>
        </w:rPr>
        <w:t xml:space="preserve"> пользоваться </w:t>
      </w:r>
      <w:r>
        <w:rPr>
          <w:rFonts w:ascii="Times New Roman" w:hAnsi="Times New Roman" w:cs="Times New Roman"/>
          <w:sz w:val="24"/>
          <w:szCs w:val="24"/>
        </w:rPr>
        <w:t>любыми электронными вариантами научной и учебно-методической литературы, описанной выше.</w:t>
      </w:r>
    </w:p>
    <w:p w:rsidR="00DA7BFC" w:rsidRPr="00C61428" w:rsidRDefault="00DA7BFC" w:rsidP="003114B5">
      <w:pPr>
        <w:pStyle w:val="af2"/>
        <w:keepNext/>
        <w:keepLines/>
        <w:numPr>
          <w:ilvl w:val="0"/>
          <w:numId w:val="3"/>
        </w:numPr>
        <w:spacing w:before="240" w:after="60" w:line="360" w:lineRule="auto"/>
        <w:ind w:left="0" w:right="-1" w:firstLine="709"/>
        <w:jc w:val="both"/>
        <w:outlineLvl w:val="2"/>
        <w:rPr>
          <w:rFonts w:eastAsia="Arial Unicode MS"/>
          <w:b/>
          <w:caps/>
          <w:highlight w:val="white"/>
        </w:rPr>
      </w:pPr>
      <w:r w:rsidRPr="00C61428">
        <w:rPr>
          <w:rFonts w:eastAsia="Arial Unicode MS"/>
          <w:b/>
          <w:caps/>
          <w:highlight w:val="white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</w:p>
    <w:p w:rsidR="00DA7BFC" w:rsidRDefault="00DA7BFC" w:rsidP="00DA7BF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</w:t>
      </w: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редоставление </w:t>
      </w:r>
      <w:proofErr w:type="gramStart"/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>обучающимся</w:t>
      </w:r>
      <w:proofErr w:type="gramEnd"/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доступа к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DA7BFC" w:rsidRDefault="00DA7BFC" w:rsidP="003114B5">
      <w:pPr>
        <w:pStyle w:val="af2"/>
        <w:numPr>
          <w:ilvl w:val="0"/>
          <w:numId w:val="6"/>
        </w:numPr>
        <w:spacing w:line="360" w:lineRule="auto"/>
        <w:ind w:left="0" w:firstLine="851"/>
        <w:jc w:val="both"/>
      </w:pPr>
      <w:r w:rsidRPr="00EB0E36">
        <w:t>учебному плану, рабочей программе дисциплины в электронной форме</w:t>
      </w:r>
      <w:r>
        <w:t>;</w:t>
      </w:r>
    </w:p>
    <w:p w:rsidR="00DA7BFC" w:rsidRDefault="00DA7BFC" w:rsidP="003114B5">
      <w:pPr>
        <w:pStyle w:val="af2"/>
        <w:numPr>
          <w:ilvl w:val="0"/>
          <w:numId w:val="6"/>
        </w:numPr>
        <w:spacing w:line="360" w:lineRule="auto"/>
        <w:ind w:left="0" w:firstLine="851"/>
        <w:jc w:val="both"/>
      </w:pPr>
      <w:r w:rsidRPr="00EB0E36">
        <w:t xml:space="preserve"> к электронно-библиотечной системе института, содержащей учебно-методические материалы по дисциплине в электронной форме</w:t>
      </w:r>
      <w:r>
        <w:t>;</w:t>
      </w:r>
    </w:p>
    <w:p w:rsidR="00DA7BFC" w:rsidRDefault="00DA7BFC" w:rsidP="003114B5">
      <w:pPr>
        <w:pStyle w:val="af2"/>
        <w:numPr>
          <w:ilvl w:val="0"/>
          <w:numId w:val="6"/>
        </w:numPr>
        <w:spacing w:line="360" w:lineRule="auto"/>
        <w:ind w:left="0" w:firstLine="851"/>
        <w:jc w:val="both"/>
      </w:pPr>
      <w:r w:rsidRPr="00EB0E36">
        <w:t xml:space="preserve">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A7BFC" w:rsidRDefault="00DA7BFC" w:rsidP="00DA7BF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B0E36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A7BFC" w:rsidRDefault="00DA7BFC" w:rsidP="003114B5">
      <w:pPr>
        <w:pStyle w:val="af2"/>
        <w:numPr>
          <w:ilvl w:val="0"/>
          <w:numId w:val="12"/>
        </w:numPr>
        <w:spacing w:line="360" w:lineRule="auto"/>
        <w:ind w:left="0" w:firstLine="851"/>
        <w:jc w:val="both"/>
        <w:rPr>
          <w:i/>
          <w:lang w:val="en-US"/>
        </w:rPr>
      </w:pPr>
      <w:r w:rsidRPr="00EB0E36">
        <w:rPr>
          <w:i/>
          <w:lang w:val="en-US"/>
        </w:rPr>
        <w:t>W</w:t>
      </w:r>
      <w:proofErr w:type="spellStart"/>
      <w:r w:rsidRPr="00EB0E36">
        <w:rPr>
          <w:i/>
        </w:rPr>
        <w:t>ог</w:t>
      </w:r>
      <w:proofErr w:type="spellEnd"/>
      <w:r w:rsidRPr="00EB0E36">
        <w:rPr>
          <w:i/>
          <w:lang w:val="en-US"/>
        </w:rPr>
        <w:t xml:space="preserve">d, </w:t>
      </w:r>
      <w:proofErr w:type="spellStart"/>
      <w:r w:rsidRPr="00EB0E36">
        <w:rPr>
          <w:i/>
        </w:rPr>
        <w:t>Ехсе</w:t>
      </w:r>
      <w:proofErr w:type="spellEnd"/>
      <w:r w:rsidRPr="00EB0E36">
        <w:rPr>
          <w:i/>
          <w:lang w:val="en-US"/>
        </w:rPr>
        <w:t xml:space="preserve">l, </w:t>
      </w:r>
      <w:proofErr w:type="spellStart"/>
      <w:r w:rsidRPr="00EB0E36">
        <w:rPr>
          <w:i/>
          <w:lang w:val="en-US"/>
        </w:rPr>
        <w:t>Pow</w:t>
      </w:r>
      <w:r w:rsidRPr="00EB0E36">
        <w:rPr>
          <w:i/>
        </w:rPr>
        <w:t>егРо</w:t>
      </w:r>
      <w:r w:rsidRPr="00EB0E36">
        <w:rPr>
          <w:i/>
          <w:lang w:val="en-US"/>
        </w:rPr>
        <w:t>int</w:t>
      </w:r>
      <w:proofErr w:type="spellEnd"/>
      <w:r w:rsidRPr="00EB0E36">
        <w:rPr>
          <w:i/>
          <w:lang w:val="en-US"/>
        </w:rPr>
        <w:t>;</w:t>
      </w:r>
      <w:r>
        <w:rPr>
          <w:i/>
        </w:rPr>
        <w:t xml:space="preserve"> </w:t>
      </w:r>
    </w:p>
    <w:p w:rsidR="00DA7BFC" w:rsidRDefault="00DA7BFC" w:rsidP="003114B5">
      <w:pPr>
        <w:pStyle w:val="af2"/>
        <w:numPr>
          <w:ilvl w:val="0"/>
          <w:numId w:val="12"/>
        </w:numPr>
        <w:spacing w:line="360" w:lineRule="auto"/>
        <w:ind w:left="0" w:firstLine="851"/>
        <w:jc w:val="both"/>
        <w:rPr>
          <w:i/>
          <w:lang w:val="en-US"/>
        </w:rPr>
      </w:pPr>
      <w:r w:rsidRPr="00EB0E36">
        <w:rPr>
          <w:i/>
          <w:lang w:val="en-US"/>
        </w:rPr>
        <w:t>Adobe Photoshop;</w:t>
      </w:r>
    </w:p>
    <w:p w:rsidR="00DA7BFC" w:rsidRDefault="00DA7BFC" w:rsidP="003114B5">
      <w:pPr>
        <w:pStyle w:val="af2"/>
        <w:numPr>
          <w:ilvl w:val="0"/>
          <w:numId w:val="12"/>
        </w:numPr>
        <w:spacing w:line="360" w:lineRule="auto"/>
        <w:ind w:left="0" w:firstLine="851"/>
        <w:jc w:val="both"/>
        <w:rPr>
          <w:i/>
          <w:lang w:val="en-US"/>
        </w:rPr>
      </w:pPr>
      <w:r w:rsidRPr="00EB0E36">
        <w:rPr>
          <w:i/>
          <w:lang w:val="en-US"/>
        </w:rPr>
        <w:t>Adobe Premiere;</w:t>
      </w:r>
    </w:p>
    <w:p w:rsidR="00DA7BFC" w:rsidRDefault="00DA7BFC" w:rsidP="003114B5">
      <w:pPr>
        <w:pStyle w:val="af2"/>
        <w:numPr>
          <w:ilvl w:val="0"/>
          <w:numId w:val="12"/>
        </w:numPr>
        <w:spacing w:line="360" w:lineRule="auto"/>
        <w:ind w:left="0" w:firstLine="851"/>
        <w:jc w:val="both"/>
        <w:rPr>
          <w:i/>
          <w:lang w:val="en-US"/>
        </w:rPr>
      </w:pPr>
      <w:r w:rsidRPr="00EB0E36">
        <w:rPr>
          <w:i/>
          <w:lang w:val="en-US"/>
        </w:rPr>
        <w:t>Power DVD;</w:t>
      </w:r>
    </w:p>
    <w:p w:rsidR="00DA7BFC" w:rsidRDefault="00DA7BFC" w:rsidP="003114B5">
      <w:pPr>
        <w:pStyle w:val="af2"/>
        <w:numPr>
          <w:ilvl w:val="0"/>
          <w:numId w:val="12"/>
        </w:numPr>
        <w:spacing w:line="360" w:lineRule="auto"/>
        <w:ind w:left="0" w:firstLine="851"/>
        <w:jc w:val="both"/>
        <w:rPr>
          <w:i/>
          <w:lang w:val="en-US"/>
        </w:rPr>
      </w:pPr>
      <w:r w:rsidRPr="00EB0E36">
        <w:rPr>
          <w:i/>
          <w:lang w:val="en-US"/>
        </w:rPr>
        <w:t>Media Player Classic.</w:t>
      </w:r>
    </w:p>
    <w:p w:rsidR="00DA7BFC" w:rsidRDefault="00DA7BFC" w:rsidP="003114B5">
      <w:pPr>
        <w:pStyle w:val="af2"/>
        <w:keepNext/>
        <w:keepLines/>
        <w:numPr>
          <w:ilvl w:val="0"/>
          <w:numId w:val="3"/>
        </w:numPr>
        <w:spacing w:before="240" w:after="60" w:line="360" w:lineRule="auto"/>
        <w:ind w:left="0" w:right="-1" w:firstLine="851"/>
        <w:jc w:val="both"/>
        <w:outlineLvl w:val="2"/>
        <w:rPr>
          <w:rFonts w:eastAsia="Arial Unicode MS"/>
          <w:b/>
          <w:caps/>
        </w:rPr>
      </w:pPr>
      <w:r w:rsidRPr="00F678CC">
        <w:rPr>
          <w:rFonts w:eastAsia="Arial Unicode MS"/>
          <w:b/>
          <w:caps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DA7BFC" w:rsidRDefault="00DA7BFC" w:rsidP="00DA7BF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Региональные особенности народной художественной культуры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»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  <w:t xml:space="preserve"> 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DA7BFC" w:rsidRPr="00A62D47" w:rsidRDefault="00DA7BFC" w:rsidP="00DA7BFC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921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94"/>
        <w:gridCol w:w="6520"/>
      </w:tblGrid>
      <w:tr w:rsidR="00DA7BFC" w:rsidTr="002472BA">
        <w:trPr>
          <w:trHeight w:val="2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7BFC" w:rsidRDefault="00DA7BFC" w:rsidP="002472BA">
            <w:pPr>
              <w:spacing w:after="0" w:line="240" w:lineRule="auto"/>
              <w:ind w:left="142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7BFC" w:rsidRPr="00A62D47" w:rsidRDefault="00DA7BFC" w:rsidP="002472B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2D4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A7BFC" w:rsidTr="002472BA">
        <w:trPr>
          <w:trHeight w:val="2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BFC" w:rsidRPr="00C45877" w:rsidRDefault="00DA7BFC" w:rsidP="002472B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5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BFC" w:rsidRDefault="00DA7BFC" w:rsidP="002472BA">
            <w:pPr>
              <w:spacing w:after="0" w:line="240" w:lineRule="auto"/>
              <w:ind w:left="105" w:right="132" w:firstLine="6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DA7BFC" w:rsidTr="002472BA">
        <w:trPr>
          <w:trHeight w:val="24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BFC" w:rsidRPr="00C45877" w:rsidRDefault="00DA7BFC" w:rsidP="002472B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5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BFC" w:rsidRDefault="00DA7BFC" w:rsidP="002472BA">
            <w:pPr>
              <w:ind w:left="105" w:right="132" w:firstLine="672"/>
            </w:pPr>
            <w:r w:rsidRPr="00CE7A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DA7BFC" w:rsidTr="002472BA">
        <w:trPr>
          <w:trHeight w:val="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7BFC" w:rsidRPr="00C45877" w:rsidRDefault="00DA7BFC" w:rsidP="002472BA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45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7BFC" w:rsidRDefault="00DA7BFC" w:rsidP="002472BA">
            <w:pPr>
              <w:ind w:left="105" w:right="132" w:firstLine="672"/>
            </w:pPr>
            <w:r w:rsidRPr="00CE7AC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Аудитория, оснащённая партами и стульями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 w:rsidRPr="00EB0E3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компьютерами со свободным доступом в Интернет.</w:t>
            </w:r>
          </w:p>
        </w:tc>
      </w:tr>
    </w:tbl>
    <w:p w:rsidR="00DA7BFC" w:rsidRDefault="00DA7BFC" w:rsidP="00DA7BFC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7BFC" w:rsidRDefault="00DA7BFC" w:rsidP="00DA7BFC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7BFC" w:rsidRDefault="00DA7BFC" w:rsidP="00DA7BFC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рограмма составлена в соответствии с требованиями ФГОС </w:t>
      </w:r>
      <w:proofErr w:type="gramStart"/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ВО</w:t>
      </w:r>
      <w:proofErr w:type="gramEnd"/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по</w:t>
      </w:r>
      <w:proofErr w:type="gramEnd"/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направлению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народная художественная культура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профилю подготовки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руководство этнокультурным центром</w:t>
      </w: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DA7BFC" w:rsidRDefault="00DA7BFC" w:rsidP="00DA7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62957" w:rsidRDefault="00962957" w:rsidP="00DA7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доцент кафедры культурного наследия: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Федотовская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О.А.</w:t>
      </w:r>
    </w:p>
    <w:p w:rsidR="00DA7BFC" w:rsidRDefault="00DA7BFC" w:rsidP="00DA7B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4AFF" w:rsidRDefault="00EF4AFF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bookmarkStart w:id="23" w:name="_Toc535625268"/>
      <w:bookmarkStart w:id="24" w:name="_Toc535624133"/>
      <w:bookmarkStart w:id="25" w:name="_Toc535624233"/>
      <w:bookmarkStart w:id="26" w:name="_Toc535625269"/>
      <w:bookmarkStart w:id="27" w:name="_Toc535624134"/>
      <w:bookmarkStart w:id="28" w:name="_Toc535624234"/>
      <w:bookmarkStart w:id="29" w:name="_Toc535625270"/>
      <w:bookmarkEnd w:id="23"/>
      <w:bookmarkEnd w:id="24"/>
      <w:bookmarkEnd w:id="25"/>
      <w:bookmarkEnd w:id="26"/>
      <w:bookmarkEnd w:id="27"/>
      <w:bookmarkEnd w:id="28"/>
      <w:bookmarkEnd w:id="29"/>
    </w:p>
    <w:p w:rsidR="0025509F" w:rsidRDefault="0025509F">
      <w:pPr>
        <w:spacing w:after="20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br w:type="page"/>
      </w:r>
    </w:p>
    <w:p w:rsidR="0025509F" w:rsidRDefault="0025509F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EF4AFF" w:rsidRDefault="009721A3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Аннотация на дисципл</w:t>
      </w:r>
      <w:r w:rsidR="00EF4AF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ину </w:t>
      </w:r>
    </w:p>
    <w:p w:rsidR="00EF4AFF" w:rsidRDefault="00EF4AFF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Б</w:t>
      </w:r>
      <w:proofErr w:type="gramStart"/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1</w:t>
      </w:r>
      <w:proofErr w:type="gramEnd"/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.О.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17  </w:t>
      </w:r>
    </w:p>
    <w:p w:rsidR="00EF4AFF" w:rsidRDefault="00EF4AFF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EF4AFF" w:rsidRPr="006B1E7E" w:rsidRDefault="00EF4AFF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РЕГИОНАЛЬНЫЕ ОСОБЕННОСТИ</w:t>
      </w:r>
    </w:p>
    <w:p w:rsidR="00EF4AFF" w:rsidRPr="006B1E7E" w:rsidRDefault="00EF4AFF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EF4AFF" w:rsidRPr="006B1E7E" w:rsidRDefault="00EF4AFF" w:rsidP="00EF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B1E7E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НАРОДНОЙ ХУДОЖЕСТВЕННОЙ КУЛЬТУРЫ</w:t>
      </w:r>
      <w:r w:rsidRPr="006B1E7E">
        <w:rPr>
          <w:rFonts w:ascii="Times New Roman" w:eastAsia="Times New Roman" w:hAnsi="Times New Roman" w:cs="Times New Roman"/>
          <w:b/>
          <w:bCs/>
          <w:smallCaps/>
          <w:color w:val="FF0000"/>
          <w:sz w:val="24"/>
          <w:szCs w:val="24"/>
          <w:lang w:eastAsia="zh-CN"/>
        </w:rPr>
        <w:br/>
      </w:r>
    </w:p>
    <w:p w:rsidR="00EF4AFF" w:rsidRDefault="00EF4AFF" w:rsidP="00EF4A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4AFF" w:rsidRDefault="00EF4AFF" w:rsidP="00EF4AF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4AFF" w:rsidRDefault="00EF4AFF" w:rsidP="00EF4AF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F4AFF" w:rsidRDefault="00EF4AFF" w:rsidP="00EF4AF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  <w:r>
        <w:rPr>
          <w:rFonts w:ascii="Times New Roman" w:eastAsia="Times New Roman" w:hAnsi="Times New Roman"/>
          <w:bCs/>
          <w:sz w:val="24"/>
          <w:szCs w:val="24"/>
        </w:rPr>
        <w:t>51.03.01 Культурология</w:t>
      </w:r>
    </w:p>
    <w:p w:rsidR="00EF4AFF" w:rsidRDefault="00EF4AFF" w:rsidP="00EF4AF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Профиль подготовки/специализация</w:t>
      </w:r>
      <w:r>
        <w:t xml:space="preserve"> </w:t>
      </w:r>
      <w:proofErr w:type="spellStart"/>
      <w:r>
        <w:t>Этнокультурология</w:t>
      </w:r>
      <w:proofErr w:type="spellEnd"/>
    </w:p>
    <w:p w:rsidR="00EF4AFF" w:rsidRDefault="00EF4AFF" w:rsidP="00EF4AF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EF4AFF" w:rsidRDefault="00EF4AFF" w:rsidP="00EF4AFF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DA7BFC" w:rsidRPr="00917109" w:rsidRDefault="00DA7BFC" w:rsidP="00DA7BFC">
      <w:pPr>
        <w:tabs>
          <w:tab w:val="left" w:pos="0"/>
          <w:tab w:val="left" w:pos="720"/>
        </w:tabs>
        <w:suppressAutoHyphens/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i/>
          <w:sz w:val="24"/>
          <w:szCs w:val="24"/>
        </w:rPr>
        <w:t>Цели освоения дисциплины</w:t>
      </w:r>
      <w:r w:rsidRPr="007E4C35">
        <w:rPr>
          <w:rFonts w:ascii="Times New Roman" w:hAnsi="Times New Roman"/>
          <w:sz w:val="24"/>
          <w:szCs w:val="24"/>
        </w:rPr>
        <w:t xml:space="preserve">: овладение студентами компетенциями в области народной художественной культуры регионов России, освоение основных направлений исследований в данной области, овладение методологическими основами и методиками изучения проблем сохранения национальных культур; подготовка к профессиональной научной деятельности. 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i/>
          <w:sz w:val="24"/>
          <w:szCs w:val="24"/>
        </w:rPr>
        <w:t xml:space="preserve">Место дисциплины в структуре ОПОП </w:t>
      </w:r>
      <w:proofErr w:type="gramStart"/>
      <w:r w:rsidRPr="007E4C35">
        <w:rPr>
          <w:rFonts w:ascii="Times New Roman" w:hAnsi="Times New Roman"/>
          <w:i/>
          <w:sz w:val="24"/>
          <w:szCs w:val="24"/>
        </w:rPr>
        <w:t>ВО</w:t>
      </w:r>
      <w:proofErr w:type="gramEnd"/>
      <w:r w:rsidRPr="007E4C35">
        <w:rPr>
          <w:rFonts w:ascii="Times New Roman" w:hAnsi="Times New Roman"/>
          <w:sz w:val="24"/>
          <w:szCs w:val="24"/>
        </w:rPr>
        <w:t xml:space="preserve">: Дисциплина обязательной части, реализуется в </w:t>
      </w:r>
      <w:r>
        <w:rPr>
          <w:rFonts w:ascii="Times New Roman" w:hAnsi="Times New Roman"/>
          <w:sz w:val="24"/>
          <w:szCs w:val="24"/>
        </w:rPr>
        <w:t>седь</w:t>
      </w:r>
      <w:r w:rsidRPr="007E4C35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ом</w:t>
      </w:r>
      <w:r w:rsidRPr="007E4C35">
        <w:rPr>
          <w:rFonts w:ascii="Times New Roman" w:hAnsi="Times New Roman"/>
          <w:sz w:val="24"/>
          <w:szCs w:val="24"/>
        </w:rPr>
        <w:t xml:space="preserve"> семестре. Форма контроля – экзамен. 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i/>
          <w:sz w:val="24"/>
          <w:szCs w:val="24"/>
        </w:rPr>
        <w:t>Компетенции обучающегося, формируемые в результате освоения дисциплины (модуля):</w:t>
      </w:r>
      <w:r w:rsidRPr="007E4C35">
        <w:rPr>
          <w:rFonts w:ascii="Times New Roman" w:hAnsi="Times New Roman"/>
          <w:sz w:val="24"/>
          <w:szCs w:val="24"/>
        </w:rPr>
        <w:t xml:space="preserve"> ПК-</w:t>
      </w:r>
      <w:r>
        <w:rPr>
          <w:rFonts w:ascii="Times New Roman" w:hAnsi="Times New Roman"/>
          <w:sz w:val="24"/>
          <w:szCs w:val="24"/>
        </w:rPr>
        <w:t>1</w:t>
      </w:r>
      <w:r w:rsidRPr="007E4C35">
        <w:rPr>
          <w:rFonts w:ascii="Times New Roman" w:hAnsi="Times New Roman"/>
          <w:sz w:val="24"/>
          <w:szCs w:val="24"/>
        </w:rPr>
        <w:t>, ПК-</w:t>
      </w:r>
      <w:r>
        <w:rPr>
          <w:rFonts w:ascii="Times New Roman" w:hAnsi="Times New Roman"/>
          <w:sz w:val="24"/>
          <w:szCs w:val="24"/>
        </w:rPr>
        <w:t>4</w:t>
      </w:r>
      <w:r w:rsidRPr="007E4C35">
        <w:rPr>
          <w:rFonts w:ascii="Times New Roman" w:hAnsi="Times New Roman"/>
          <w:sz w:val="24"/>
          <w:szCs w:val="24"/>
        </w:rPr>
        <w:t>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proofErr w:type="gramStart"/>
      <w:r w:rsidRPr="007E4C35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7E4C35">
        <w:rPr>
          <w:rFonts w:ascii="Times New Roman" w:hAnsi="Times New Roman"/>
          <w:sz w:val="24"/>
          <w:szCs w:val="24"/>
        </w:rPr>
        <w:t xml:space="preserve"> должен: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Знать: основные правила и способы организации групповой деятельности; методы и процедуры выявления принадлежности человека к различным социальным группам, его роли и места в них; психологические характеристики личности в разных культурах и на разных этапах развития цивилизаций; формы и способы представления результатов теоретических и практических исследований.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4C35">
        <w:rPr>
          <w:rFonts w:ascii="Times New Roman" w:hAnsi="Times New Roman"/>
          <w:sz w:val="24"/>
          <w:szCs w:val="24"/>
        </w:rPr>
        <w:t>Уметь: анализировать, синтезировать, обобщать и классифицировать эмпирическую информацию о современных процессах, явлениях и тенденциях развития традиционных культур; формулировать соответствующие выводы и разрабатывать методические рекомендации на основе этих выводов; отслеживать основные тенденции развития процессов и прогнозировать их на перспективу; оформлять результаты исследований результаты исследований в виде отчетов, выступлений с докладами на научных конференциях.</w:t>
      </w:r>
      <w:proofErr w:type="gramEnd"/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Владеть: правилами, приемами и способами анализа и рецензирования научных работ и их оценки; навыками публичного выступления перед аудиторией; навыками подготовки публикаций для широкой печати по результатам исследований.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i/>
          <w:sz w:val="24"/>
          <w:szCs w:val="24"/>
        </w:rPr>
        <w:t>Общая трудоемкость дисциплины</w:t>
      </w:r>
      <w:r w:rsidRPr="007E4C35">
        <w:rPr>
          <w:rFonts w:ascii="Times New Roman" w:hAnsi="Times New Roman"/>
          <w:sz w:val="24"/>
          <w:szCs w:val="24"/>
        </w:rPr>
        <w:t xml:space="preserve"> составляет </w:t>
      </w:r>
      <w:r>
        <w:rPr>
          <w:rFonts w:ascii="Times New Roman" w:hAnsi="Times New Roman"/>
          <w:sz w:val="24"/>
          <w:szCs w:val="24"/>
        </w:rPr>
        <w:t>4</w:t>
      </w:r>
      <w:r w:rsidRPr="007E4C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E4C35">
        <w:rPr>
          <w:rFonts w:ascii="Times New Roman" w:hAnsi="Times New Roman"/>
          <w:sz w:val="24"/>
          <w:szCs w:val="24"/>
        </w:rPr>
        <w:t>з.е</w:t>
      </w:r>
      <w:proofErr w:type="spellEnd"/>
      <w:r w:rsidRPr="007E4C35">
        <w:rPr>
          <w:rFonts w:ascii="Times New Roman" w:hAnsi="Times New Roman"/>
          <w:sz w:val="24"/>
          <w:szCs w:val="24"/>
        </w:rPr>
        <w:t>., 1</w:t>
      </w:r>
      <w:r>
        <w:rPr>
          <w:rFonts w:ascii="Times New Roman" w:hAnsi="Times New Roman"/>
          <w:sz w:val="24"/>
          <w:szCs w:val="24"/>
        </w:rPr>
        <w:t>44</w:t>
      </w:r>
      <w:r w:rsidRPr="007E4C35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7E4C35">
        <w:rPr>
          <w:rFonts w:ascii="Times New Roman" w:hAnsi="Times New Roman"/>
          <w:sz w:val="24"/>
          <w:szCs w:val="24"/>
        </w:rPr>
        <w:t>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E4C35">
        <w:rPr>
          <w:rFonts w:ascii="Times New Roman" w:hAnsi="Times New Roman"/>
          <w:i/>
          <w:sz w:val="24"/>
          <w:szCs w:val="24"/>
        </w:rPr>
        <w:lastRenderedPageBreak/>
        <w:t>Структура, краткое содержание дисциплины: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Москвы и Подмосковья. Актуальность региональных исследований.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Центрального региона.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Тверской области.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Ярославской области.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Вологодской области.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Методика сбора регионального эмпирического материала.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Северных народов.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Западной Сибири.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уральских казаков.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Традиционная культура Донских казаков и Кубани.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11.Традиционная культура Карелии.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12.Традиционная культура Дагестана. </w:t>
      </w:r>
      <w:proofErr w:type="spellStart"/>
      <w:r w:rsidRPr="007E4C35">
        <w:rPr>
          <w:rFonts w:ascii="Times New Roman" w:hAnsi="Times New Roman"/>
          <w:sz w:val="24"/>
          <w:szCs w:val="24"/>
        </w:rPr>
        <w:t>Кубачи</w:t>
      </w:r>
      <w:proofErr w:type="spellEnd"/>
      <w:r w:rsidRPr="007E4C35">
        <w:rPr>
          <w:rFonts w:ascii="Times New Roman" w:hAnsi="Times New Roman"/>
          <w:sz w:val="24"/>
          <w:szCs w:val="24"/>
        </w:rPr>
        <w:t>.</w:t>
      </w:r>
    </w:p>
    <w:p w:rsidR="00EF4AFF" w:rsidRPr="007E4C35" w:rsidRDefault="00EF4AFF" w:rsidP="00EF4AFF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13.Традиционная культура Забайкальского края.</w:t>
      </w:r>
    </w:p>
    <w:p w:rsidR="003602B5" w:rsidRDefault="003602B5"/>
    <w:sectPr w:rsidR="003602B5" w:rsidSect="002472BA">
      <w:pgSz w:w="11906" w:h="16838"/>
      <w:pgMar w:top="993" w:right="991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0C419" w16cex:dateUtc="2021-12-15T17:11:00Z"/>
  <w16cex:commentExtensible w16cex:durableId="25C0C41A" w16cex:dateUtc="2022-01-23T0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F81147" w16cid:durableId="25C0C419"/>
  <w16cid:commentId w16cid:paraId="458A4C9D" w16cid:durableId="25C0C41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E1B" w:rsidRDefault="00B84E1B" w:rsidP="00EB3B2B">
      <w:pPr>
        <w:spacing w:after="0" w:line="240" w:lineRule="auto"/>
      </w:pPr>
      <w:r>
        <w:separator/>
      </w:r>
    </w:p>
  </w:endnote>
  <w:endnote w:type="continuationSeparator" w:id="0">
    <w:p w:rsidR="00B84E1B" w:rsidRDefault="00B84E1B" w:rsidP="00EB3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E1B" w:rsidRDefault="00B84E1B" w:rsidP="00EB3B2B">
      <w:pPr>
        <w:spacing w:after="0" w:line="240" w:lineRule="auto"/>
      </w:pPr>
      <w:r>
        <w:separator/>
      </w:r>
    </w:p>
  </w:footnote>
  <w:footnote w:type="continuationSeparator" w:id="0">
    <w:p w:rsidR="00B84E1B" w:rsidRDefault="00B84E1B" w:rsidP="00EB3B2B">
      <w:pPr>
        <w:spacing w:after="0" w:line="240" w:lineRule="auto"/>
      </w:pPr>
      <w:r>
        <w:continuationSeparator/>
      </w:r>
    </w:p>
  </w:footnote>
  <w:footnote w:id="1">
    <w:p w:rsidR="00E47A21" w:rsidRDefault="00E47A21" w:rsidP="00EB3B2B">
      <w:pPr>
        <w:pStyle w:val="aff0"/>
        <w:jc w:val="both"/>
        <w:rPr>
          <w:rFonts w:ascii="Times New Roman" w:hAnsi="Times New Roman"/>
          <w:sz w:val="18"/>
          <w:szCs w:val="18"/>
        </w:rPr>
      </w:pPr>
      <w:r>
        <w:rPr>
          <w:rStyle w:val="aff2"/>
          <w:sz w:val="18"/>
          <w:szCs w:val="18"/>
        </w:rPr>
        <w:footnoteRef/>
      </w:r>
      <w:r>
        <w:rPr>
          <w:sz w:val="18"/>
          <w:szCs w:val="18"/>
        </w:rPr>
        <w:t xml:space="preserve"> Содержание разделов </w:t>
      </w:r>
      <w:r>
        <w:rPr>
          <w:i/>
          <w:sz w:val="18"/>
          <w:szCs w:val="18"/>
        </w:rPr>
        <w:t>(модуля)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должно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E47A21" w:rsidRDefault="00E47A21" w:rsidP="00EB3B2B">
      <w:pPr>
        <w:pStyle w:val="aff0"/>
        <w:jc w:val="both"/>
        <w:rPr>
          <w:sz w:val="18"/>
          <w:szCs w:val="18"/>
          <w:lang w:eastAsia="ru-RU"/>
        </w:rPr>
      </w:pPr>
      <w:r>
        <w:rPr>
          <w:sz w:val="18"/>
          <w:szCs w:val="18"/>
        </w:rPr>
        <w:t xml:space="preserve">Содержание разделов </w:t>
      </w:r>
      <w:r>
        <w:rPr>
          <w:i/>
          <w:sz w:val="18"/>
          <w:szCs w:val="18"/>
        </w:rPr>
        <w:t>(модуля)</w:t>
      </w:r>
      <w:r>
        <w:rPr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E47A21" w:rsidRDefault="00E47A21" w:rsidP="00EB3B2B">
      <w:pPr>
        <w:pStyle w:val="aff0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Style w:val="aff2"/>
          <w:sz w:val="18"/>
          <w:szCs w:val="18"/>
        </w:rPr>
        <w:footnoteRef/>
      </w:r>
      <w:r>
        <w:rPr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i/>
          <w:sz w:val="18"/>
          <w:szCs w:val="18"/>
        </w:rPr>
        <w:t>(модулей)</w:t>
      </w:r>
      <w:r>
        <w:rPr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E47A21" w:rsidRDefault="00E47A21" w:rsidP="00EB3B2B">
      <w:pPr>
        <w:pStyle w:val="aff0"/>
        <w:jc w:val="both"/>
        <w:rPr>
          <w:rFonts w:eastAsia="Calibri"/>
          <w:sz w:val="18"/>
          <w:szCs w:val="18"/>
        </w:rPr>
      </w:pPr>
      <w:r>
        <w:rPr>
          <w:rStyle w:val="aff2"/>
          <w:sz w:val="18"/>
          <w:szCs w:val="18"/>
        </w:rPr>
        <w:footnoteRef/>
      </w:r>
      <w:r>
        <w:rPr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b/>
          <w:i/>
          <w:sz w:val="18"/>
          <w:szCs w:val="18"/>
        </w:rPr>
        <w:t xml:space="preserve"> </w:t>
      </w:r>
      <w:r>
        <w:rPr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4">
    <w:p w:rsidR="00E47A21" w:rsidRDefault="00E47A21" w:rsidP="00EB3B2B">
      <w:pPr>
        <w:pStyle w:val="aff0"/>
        <w:jc w:val="both"/>
        <w:rPr>
          <w:rFonts w:eastAsia="Times New Roman"/>
          <w:sz w:val="18"/>
          <w:szCs w:val="18"/>
          <w:lang w:eastAsia="ru-RU"/>
        </w:rPr>
      </w:pPr>
      <w:r>
        <w:rPr>
          <w:rStyle w:val="aff2"/>
          <w:sz w:val="18"/>
          <w:szCs w:val="18"/>
        </w:rPr>
        <w:footnoteRef/>
      </w:r>
      <w:r>
        <w:rPr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E47A21" w:rsidRDefault="00E47A21" w:rsidP="004C1FED">
      <w:pPr>
        <w:pStyle w:val="aff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Style w:val="aff2"/>
          <w:sz w:val="18"/>
          <w:szCs w:val="18"/>
        </w:rPr>
        <w:footnoteRef/>
      </w:r>
      <w:r>
        <w:rPr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6">
    <w:p w:rsidR="00E47A21" w:rsidRDefault="00E47A21" w:rsidP="004C1FED">
      <w:pPr>
        <w:pStyle w:val="aff0"/>
        <w:jc w:val="both"/>
      </w:pPr>
      <w:r>
        <w:rPr>
          <w:rStyle w:val="aff2"/>
        </w:rPr>
        <w:footnoteRef/>
      </w:r>
      <w: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u w:val="single"/>
        </w:rPr>
        <w:t>Если письменная работа не предусмотрена, раздел не включается.</w:t>
      </w:r>
    </w:p>
  </w:footnote>
  <w:footnote w:id="7">
    <w:p w:rsidR="00E47A21" w:rsidRDefault="00E47A21" w:rsidP="004C1FED">
      <w:pPr>
        <w:pStyle w:val="aff0"/>
        <w:jc w:val="both"/>
        <w:rPr>
          <w:rFonts w:ascii="Calibri" w:hAnsi="Calibri"/>
          <w:iCs/>
          <w:sz w:val="18"/>
          <w:szCs w:val="18"/>
        </w:rPr>
      </w:pPr>
      <w:r>
        <w:rPr>
          <w:rStyle w:val="aff2"/>
        </w:rPr>
        <w:footnoteRef/>
      </w:r>
      <w:r>
        <w:t xml:space="preserve"> </w:t>
      </w:r>
      <w:r>
        <w:rPr>
          <w:iCs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iCs/>
        </w:rPr>
        <w:t>обучающимся</w:t>
      </w:r>
      <w:proofErr w:type="gramEnd"/>
      <w:r>
        <w:rPr>
          <w:iCs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iCs/>
          <w:u w:val="single"/>
        </w:rPr>
        <w:t>Раздел включается в РПД по усмотрению разработчика</w:t>
      </w:r>
      <w:r>
        <w:rPr>
          <w:iCs/>
          <w:sz w:val="18"/>
          <w:szCs w:val="18"/>
        </w:rPr>
        <w:t>.</w:t>
      </w:r>
    </w:p>
    <w:p w:rsidR="00E47A21" w:rsidRDefault="00E47A21" w:rsidP="004C1FED">
      <w:pPr>
        <w:pStyle w:val="aff0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210947"/>
    <w:multiLevelType w:val="hybridMultilevel"/>
    <w:tmpl w:val="51164DA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2FE2086"/>
    <w:multiLevelType w:val="hybridMultilevel"/>
    <w:tmpl w:val="39F01940"/>
    <w:lvl w:ilvl="0" w:tplc="E9366A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6">
    <w:nsid w:val="3C0D0109"/>
    <w:multiLevelType w:val="hybridMultilevel"/>
    <w:tmpl w:val="210AE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A705EB0"/>
    <w:multiLevelType w:val="hybridMultilevel"/>
    <w:tmpl w:val="0B2ACA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BD450D4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C63501"/>
    <w:multiLevelType w:val="hybridMultilevel"/>
    <w:tmpl w:val="0F1ADC92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1">
    <w:nsid w:val="52FB25AC"/>
    <w:multiLevelType w:val="multilevel"/>
    <w:tmpl w:val="DD14C1E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C172595"/>
    <w:multiLevelType w:val="hybridMultilevel"/>
    <w:tmpl w:val="DDFA62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1A4FEA"/>
    <w:multiLevelType w:val="hybridMultilevel"/>
    <w:tmpl w:val="1C4E27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16"/>
  </w:num>
  <w:num w:numId="5">
    <w:abstractNumId w:val="12"/>
  </w:num>
  <w:num w:numId="6">
    <w:abstractNumId w:val="10"/>
  </w:num>
  <w:num w:numId="7">
    <w:abstractNumId w:val="5"/>
  </w:num>
  <w:num w:numId="8">
    <w:abstractNumId w:val="17"/>
  </w:num>
  <w:num w:numId="9">
    <w:abstractNumId w:val="14"/>
  </w:num>
  <w:num w:numId="10">
    <w:abstractNumId w:val="7"/>
  </w:num>
  <w:num w:numId="11">
    <w:abstractNumId w:val="2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6"/>
  </w:num>
  <w:num w:numId="16">
    <w:abstractNumId w:val="7"/>
  </w:num>
  <w:num w:numId="17">
    <w:abstractNumId w:val="2"/>
  </w:num>
  <w:num w:numId="18">
    <w:abstractNumId w:val="14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BFC"/>
    <w:rsid w:val="00001BF3"/>
    <w:rsid w:val="000414AD"/>
    <w:rsid w:val="000C3B5F"/>
    <w:rsid w:val="000D300C"/>
    <w:rsid w:val="000E0A1D"/>
    <w:rsid w:val="0012432C"/>
    <w:rsid w:val="00150C43"/>
    <w:rsid w:val="00153710"/>
    <w:rsid w:val="001A06F6"/>
    <w:rsid w:val="001C1B99"/>
    <w:rsid w:val="001C2B09"/>
    <w:rsid w:val="002472BA"/>
    <w:rsid w:val="00253B11"/>
    <w:rsid w:val="00254AC3"/>
    <w:rsid w:val="0025509F"/>
    <w:rsid w:val="00265598"/>
    <w:rsid w:val="00276247"/>
    <w:rsid w:val="003020D7"/>
    <w:rsid w:val="003032C2"/>
    <w:rsid w:val="003114B5"/>
    <w:rsid w:val="003602B5"/>
    <w:rsid w:val="00380652"/>
    <w:rsid w:val="00387472"/>
    <w:rsid w:val="00407AF4"/>
    <w:rsid w:val="00434E14"/>
    <w:rsid w:val="00482545"/>
    <w:rsid w:val="004C1FED"/>
    <w:rsid w:val="004F388D"/>
    <w:rsid w:val="005E65E8"/>
    <w:rsid w:val="00610A48"/>
    <w:rsid w:val="006B1E7E"/>
    <w:rsid w:val="0081743A"/>
    <w:rsid w:val="008C195D"/>
    <w:rsid w:val="009131FC"/>
    <w:rsid w:val="00962957"/>
    <w:rsid w:val="00972108"/>
    <w:rsid w:val="009721A3"/>
    <w:rsid w:val="009D173E"/>
    <w:rsid w:val="009D5778"/>
    <w:rsid w:val="00A618F9"/>
    <w:rsid w:val="00B16947"/>
    <w:rsid w:val="00B52144"/>
    <w:rsid w:val="00B84E1B"/>
    <w:rsid w:val="00B84E65"/>
    <w:rsid w:val="00B932EE"/>
    <w:rsid w:val="00BA03D7"/>
    <w:rsid w:val="00BA5315"/>
    <w:rsid w:val="00C3723F"/>
    <w:rsid w:val="00C80A89"/>
    <w:rsid w:val="00CE1F5A"/>
    <w:rsid w:val="00D079FD"/>
    <w:rsid w:val="00D9270E"/>
    <w:rsid w:val="00DA7BFC"/>
    <w:rsid w:val="00E47A21"/>
    <w:rsid w:val="00EB3B2B"/>
    <w:rsid w:val="00EB7271"/>
    <w:rsid w:val="00EF4AFF"/>
    <w:rsid w:val="00F200F7"/>
    <w:rsid w:val="00FB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C1FED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DA7BF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DA7BF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DA7BF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DA7BF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DA7BF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DA7BF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DA7BF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DA7BFC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DA7BF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A7BF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DA7BF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DA7BF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DA7BF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DA7BF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DA7BF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DA7BF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DA7BF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DA7B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DA7BFC"/>
  </w:style>
  <w:style w:type="character" w:customStyle="1" w:styleId="WW8Num1z0">
    <w:name w:val="WW8Num1z0"/>
    <w:qFormat/>
    <w:rsid w:val="00DA7BFC"/>
    <w:rPr>
      <w:rFonts w:cs="Times New Roman"/>
    </w:rPr>
  </w:style>
  <w:style w:type="character" w:customStyle="1" w:styleId="WW8Num2z0">
    <w:name w:val="WW8Num2z0"/>
    <w:qFormat/>
    <w:rsid w:val="00DA7BFC"/>
    <w:rPr>
      <w:b/>
      <w:bCs/>
      <w:i/>
      <w:spacing w:val="-2"/>
    </w:rPr>
  </w:style>
  <w:style w:type="character" w:customStyle="1" w:styleId="WW8Num3z0">
    <w:name w:val="WW8Num3z0"/>
    <w:qFormat/>
    <w:rsid w:val="00DA7BFC"/>
    <w:rPr>
      <w:rFonts w:ascii="Symbol" w:hAnsi="Symbol" w:cs="Symbol"/>
      <w:sz w:val="20"/>
    </w:rPr>
  </w:style>
  <w:style w:type="character" w:customStyle="1" w:styleId="WW8Num3z1">
    <w:name w:val="WW8Num3z1"/>
    <w:qFormat/>
    <w:rsid w:val="00DA7BF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DA7BF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DA7BF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DA7BFC"/>
  </w:style>
  <w:style w:type="character" w:customStyle="1" w:styleId="WW8Num4z2">
    <w:name w:val="WW8Num4z2"/>
    <w:qFormat/>
    <w:rsid w:val="00DA7BFC"/>
  </w:style>
  <w:style w:type="character" w:customStyle="1" w:styleId="WW8Num4z3">
    <w:name w:val="WW8Num4z3"/>
    <w:qFormat/>
    <w:rsid w:val="00DA7BFC"/>
  </w:style>
  <w:style w:type="character" w:customStyle="1" w:styleId="WW8Num4z4">
    <w:name w:val="WW8Num4z4"/>
    <w:qFormat/>
    <w:rsid w:val="00DA7BFC"/>
  </w:style>
  <w:style w:type="character" w:customStyle="1" w:styleId="WW8Num4z5">
    <w:name w:val="WW8Num4z5"/>
    <w:qFormat/>
    <w:rsid w:val="00DA7BFC"/>
  </w:style>
  <w:style w:type="character" w:customStyle="1" w:styleId="WW8Num4z6">
    <w:name w:val="WW8Num4z6"/>
    <w:qFormat/>
    <w:rsid w:val="00DA7BFC"/>
  </w:style>
  <w:style w:type="character" w:customStyle="1" w:styleId="WW8Num4z7">
    <w:name w:val="WW8Num4z7"/>
    <w:qFormat/>
    <w:rsid w:val="00DA7BFC"/>
  </w:style>
  <w:style w:type="character" w:customStyle="1" w:styleId="WW8Num4z8">
    <w:name w:val="WW8Num4z8"/>
    <w:qFormat/>
    <w:rsid w:val="00DA7BFC"/>
  </w:style>
  <w:style w:type="character" w:customStyle="1" w:styleId="WW8Num5z0">
    <w:name w:val="WW8Num5z0"/>
    <w:qFormat/>
    <w:rsid w:val="00DA7BFC"/>
    <w:rPr>
      <w:rFonts w:ascii="Symbol" w:hAnsi="Symbol" w:cs="Symbol"/>
      <w:sz w:val="20"/>
    </w:rPr>
  </w:style>
  <w:style w:type="character" w:customStyle="1" w:styleId="WW8Num5z1">
    <w:name w:val="WW8Num5z1"/>
    <w:qFormat/>
    <w:rsid w:val="00DA7BF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DA7BF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DA7BFC"/>
    <w:rPr>
      <w:rFonts w:cs="Times New Roman"/>
      <w:sz w:val="28"/>
      <w:szCs w:val="28"/>
    </w:rPr>
  </w:style>
  <w:style w:type="character" w:customStyle="1" w:styleId="WW8Num6z1">
    <w:name w:val="WW8Num6z1"/>
    <w:qFormat/>
    <w:rsid w:val="00DA7BF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DA7BF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DA7BFC"/>
    <w:rPr>
      <w:b/>
      <w:bCs/>
      <w:i/>
      <w:iCs/>
    </w:rPr>
  </w:style>
  <w:style w:type="character" w:customStyle="1" w:styleId="WW8Num7z1">
    <w:name w:val="WW8Num7z1"/>
    <w:qFormat/>
    <w:rsid w:val="00DA7BFC"/>
  </w:style>
  <w:style w:type="character" w:customStyle="1" w:styleId="WW8Num7z2">
    <w:name w:val="WW8Num7z2"/>
    <w:qFormat/>
    <w:rsid w:val="00DA7BFC"/>
  </w:style>
  <w:style w:type="character" w:customStyle="1" w:styleId="WW8Num7z3">
    <w:name w:val="WW8Num7z3"/>
    <w:qFormat/>
    <w:rsid w:val="00DA7BFC"/>
  </w:style>
  <w:style w:type="character" w:customStyle="1" w:styleId="WW8Num7z4">
    <w:name w:val="WW8Num7z4"/>
    <w:qFormat/>
    <w:rsid w:val="00DA7BFC"/>
  </w:style>
  <w:style w:type="character" w:customStyle="1" w:styleId="WW8Num7z5">
    <w:name w:val="WW8Num7z5"/>
    <w:qFormat/>
    <w:rsid w:val="00DA7BFC"/>
  </w:style>
  <w:style w:type="character" w:customStyle="1" w:styleId="WW8Num7z6">
    <w:name w:val="WW8Num7z6"/>
    <w:qFormat/>
    <w:rsid w:val="00DA7BFC"/>
  </w:style>
  <w:style w:type="character" w:customStyle="1" w:styleId="WW8Num7z7">
    <w:name w:val="WW8Num7z7"/>
    <w:qFormat/>
    <w:rsid w:val="00DA7BFC"/>
  </w:style>
  <w:style w:type="character" w:customStyle="1" w:styleId="WW8Num7z8">
    <w:name w:val="WW8Num7z8"/>
    <w:qFormat/>
    <w:rsid w:val="00DA7BFC"/>
  </w:style>
  <w:style w:type="character" w:customStyle="1" w:styleId="WW8Num8z0">
    <w:name w:val="WW8Num8z0"/>
    <w:qFormat/>
    <w:rsid w:val="00DA7BFC"/>
    <w:rPr>
      <w:rFonts w:ascii="Symbol" w:hAnsi="Symbol" w:cs="Symbol"/>
    </w:rPr>
  </w:style>
  <w:style w:type="character" w:customStyle="1" w:styleId="WW8Num8z1">
    <w:name w:val="WW8Num8z1"/>
    <w:qFormat/>
    <w:rsid w:val="00DA7BFC"/>
    <w:rPr>
      <w:rFonts w:ascii="Courier New" w:hAnsi="Courier New" w:cs="Courier New"/>
    </w:rPr>
  </w:style>
  <w:style w:type="character" w:customStyle="1" w:styleId="WW8Num8z2">
    <w:name w:val="WW8Num8z2"/>
    <w:qFormat/>
    <w:rsid w:val="00DA7BFC"/>
    <w:rPr>
      <w:rFonts w:ascii="Wingdings" w:hAnsi="Wingdings" w:cs="Wingdings"/>
    </w:rPr>
  </w:style>
  <w:style w:type="character" w:customStyle="1" w:styleId="WW8Num9z0">
    <w:name w:val="WW8Num9z0"/>
    <w:qFormat/>
    <w:rsid w:val="00DA7BFC"/>
    <w:rPr>
      <w:rFonts w:cs="Times New Roman"/>
    </w:rPr>
  </w:style>
  <w:style w:type="character" w:customStyle="1" w:styleId="WW8Num10z0">
    <w:name w:val="WW8Num10z0"/>
    <w:qFormat/>
    <w:rsid w:val="00DA7BFC"/>
    <w:rPr>
      <w:b/>
      <w:bCs/>
      <w:i/>
      <w:spacing w:val="-2"/>
    </w:rPr>
  </w:style>
  <w:style w:type="character" w:customStyle="1" w:styleId="WW8Num10z1">
    <w:name w:val="WW8Num10z1"/>
    <w:qFormat/>
    <w:rsid w:val="00DA7BFC"/>
  </w:style>
  <w:style w:type="character" w:customStyle="1" w:styleId="WW8Num10z2">
    <w:name w:val="WW8Num10z2"/>
    <w:qFormat/>
    <w:rsid w:val="00DA7BFC"/>
  </w:style>
  <w:style w:type="character" w:customStyle="1" w:styleId="WW8Num10z3">
    <w:name w:val="WW8Num10z3"/>
    <w:qFormat/>
    <w:rsid w:val="00DA7BFC"/>
  </w:style>
  <w:style w:type="character" w:customStyle="1" w:styleId="WW8Num10z4">
    <w:name w:val="WW8Num10z4"/>
    <w:qFormat/>
    <w:rsid w:val="00DA7BFC"/>
  </w:style>
  <w:style w:type="character" w:customStyle="1" w:styleId="WW8Num10z5">
    <w:name w:val="WW8Num10z5"/>
    <w:qFormat/>
    <w:rsid w:val="00DA7BFC"/>
  </w:style>
  <w:style w:type="character" w:customStyle="1" w:styleId="WW8Num10z6">
    <w:name w:val="WW8Num10z6"/>
    <w:qFormat/>
    <w:rsid w:val="00DA7BFC"/>
  </w:style>
  <w:style w:type="character" w:customStyle="1" w:styleId="WW8Num10z7">
    <w:name w:val="WW8Num10z7"/>
    <w:qFormat/>
    <w:rsid w:val="00DA7BFC"/>
  </w:style>
  <w:style w:type="character" w:customStyle="1" w:styleId="WW8Num10z8">
    <w:name w:val="WW8Num10z8"/>
    <w:qFormat/>
    <w:rsid w:val="00DA7BFC"/>
  </w:style>
  <w:style w:type="character" w:customStyle="1" w:styleId="WW8Num11z0">
    <w:name w:val="WW8Num11z0"/>
    <w:qFormat/>
    <w:rsid w:val="00DA7BFC"/>
    <w:rPr>
      <w:rFonts w:cs="Times New Roman"/>
    </w:rPr>
  </w:style>
  <w:style w:type="character" w:customStyle="1" w:styleId="WW8Num12z0">
    <w:name w:val="WW8Num12z0"/>
    <w:qFormat/>
    <w:rsid w:val="00DA7BFC"/>
    <w:rPr>
      <w:rFonts w:cs="Times New Roman"/>
    </w:rPr>
  </w:style>
  <w:style w:type="character" w:customStyle="1" w:styleId="WW8Num13z0">
    <w:name w:val="WW8Num13z0"/>
    <w:qFormat/>
    <w:rsid w:val="00DA7BFC"/>
    <w:rPr>
      <w:b/>
      <w:bCs/>
      <w:i/>
      <w:iCs/>
    </w:rPr>
  </w:style>
  <w:style w:type="character" w:customStyle="1" w:styleId="WW8Num13z1">
    <w:name w:val="WW8Num13z1"/>
    <w:qFormat/>
    <w:rsid w:val="00DA7BFC"/>
  </w:style>
  <w:style w:type="character" w:customStyle="1" w:styleId="WW8Num13z2">
    <w:name w:val="WW8Num13z2"/>
    <w:qFormat/>
    <w:rsid w:val="00DA7BFC"/>
  </w:style>
  <w:style w:type="character" w:customStyle="1" w:styleId="WW8Num13z3">
    <w:name w:val="WW8Num13z3"/>
    <w:qFormat/>
    <w:rsid w:val="00DA7BFC"/>
  </w:style>
  <w:style w:type="character" w:customStyle="1" w:styleId="WW8Num13z4">
    <w:name w:val="WW8Num13z4"/>
    <w:qFormat/>
    <w:rsid w:val="00DA7BFC"/>
  </w:style>
  <w:style w:type="character" w:customStyle="1" w:styleId="WW8Num13z5">
    <w:name w:val="WW8Num13z5"/>
    <w:qFormat/>
    <w:rsid w:val="00DA7BFC"/>
  </w:style>
  <w:style w:type="character" w:customStyle="1" w:styleId="WW8Num13z6">
    <w:name w:val="WW8Num13z6"/>
    <w:qFormat/>
    <w:rsid w:val="00DA7BFC"/>
  </w:style>
  <w:style w:type="character" w:customStyle="1" w:styleId="WW8Num13z7">
    <w:name w:val="WW8Num13z7"/>
    <w:qFormat/>
    <w:rsid w:val="00DA7BFC"/>
  </w:style>
  <w:style w:type="character" w:customStyle="1" w:styleId="WW8Num13z8">
    <w:name w:val="WW8Num13z8"/>
    <w:qFormat/>
    <w:rsid w:val="00DA7BFC"/>
  </w:style>
  <w:style w:type="character" w:customStyle="1" w:styleId="WW8Num14z0">
    <w:name w:val="WW8Num14z0"/>
    <w:qFormat/>
    <w:rsid w:val="00DA7BFC"/>
    <w:rPr>
      <w:rFonts w:ascii="Symbol" w:hAnsi="Symbol" w:cs="Symbol"/>
    </w:rPr>
  </w:style>
  <w:style w:type="character" w:customStyle="1" w:styleId="WW8Num14z1">
    <w:name w:val="WW8Num14z1"/>
    <w:qFormat/>
    <w:rsid w:val="00DA7BFC"/>
    <w:rPr>
      <w:rFonts w:ascii="Courier New" w:hAnsi="Courier New" w:cs="Courier New"/>
    </w:rPr>
  </w:style>
  <w:style w:type="character" w:customStyle="1" w:styleId="WW8Num14z2">
    <w:name w:val="WW8Num14z2"/>
    <w:qFormat/>
    <w:rsid w:val="00DA7BFC"/>
    <w:rPr>
      <w:rFonts w:ascii="Wingdings" w:hAnsi="Wingdings" w:cs="Wingdings"/>
    </w:rPr>
  </w:style>
  <w:style w:type="character" w:customStyle="1" w:styleId="WW8Num15z0">
    <w:name w:val="WW8Num15z0"/>
    <w:qFormat/>
    <w:rsid w:val="00DA7BFC"/>
    <w:rPr>
      <w:rFonts w:ascii="Symbol" w:hAnsi="Symbol" w:cs="Symbol"/>
    </w:rPr>
  </w:style>
  <w:style w:type="character" w:customStyle="1" w:styleId="WW8Num15z1">
    <w:name w:val="WW8Num15z1"/>
    <w:qFormat/>
    <w:rsid w:val="00DA7BF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DA7BFC"/>
    <w:rPr>
      <w:rFonts w:ascii="Wingdings" w:hAnsi="Wingdings" w:cs="Wingdings"/>
    </w:rPr>
  </w:style>
  <w:style w:type="character" w:customStyle="1" w:styleId="WW8Num15z4">
    <w:name w:val="WW8Num15z4"/>
    <w:qFormat/>
    <w:rsid w:val="00DA7BFC"/>
    <w:rPr>
      <w:rFonts w:ascii="Courier New" w:hAnsi="Courier New" w:cs="Courier New"/>
    </w:rPr>
  </w:style>
  <w:style w:type="character" w:customStyle="1" w:styleId="WW8Num16z0">
    <w:name w:val="WW8Num16z0"/>
    <w:qFormat/>
    <w:rsid w:val="00DA7BFC"/>
    <w:rPr>
      <w:caps w:val="0"/>
      <w:smallCaps w:val="0"/>
    </w:rPr>
  </w:style>
  <w:style w:type="character" w:customStyle="1" w:styleId="WW8Num17z0">
    <w:name w:val="WW8Num17z0"/>
    <w:qFormat/>
    <w:rsid w:val="00DA7BFC"/>
    <w:rPr>
      <w:rFonts w:ascii="Symbol" w:hAnsi="Symbol" w:cs="Symbol"/>
    </w:rPr>
  </w:style>
  <w:style w:type="character" w:customStyle="1" w:styleId="WW8Num17z2">
    <w:name w:val="WW8Num17z2"/>
    <w:qFormat/>
    <w:rsid w:val="00DA7BFC"/>
    <w:rPr>
      <w:rFonts w:ascii="Wingdings" w:hAnsi="Wingdings" w:cs="Wingdings"/>
    </w:rPr>
  </w:style>
  <w:style w:type="character" w:customStyle="1" w:styleId="WW8Num17z4">
    <w:name w:val="WW8Num17z4"/>
    <w:qFormat/>
    <w:rsid w:val="00DA7BFC"/>
    <w:rPr>
      <w:rFonts w:ascii="Courier New" w:hAnsi="Courier New" w:cs="Courier New"/>
    </w:rPr>
  </w:style>
  <w:style w:type="character" w:customStyle="1" w:styleId="WW8Num18z0">
    <w:name w:val="WW8Num18z0"/>
    <w:qFormat/>
    <w:rsid w:val="00DA7BFC"/>
    <w:rPr>
      <w:rFonts w:ascii="Symbol" w:hAnsi="Symbol" w:cs="Symbol"/>
    </w:rPr>
  </w:style>
  <w:style w:type="character" w:customStyle="1" w:styleId="WW8Num18z1">
    <w:name w:val="WW8Num18z1"/>
    <w:qFormat/>
    <w:rsid w:val="00DA7BFC"/>
    <w:rPr>
      <w:rFonts w:ascii="Courier New" w:hAnsi="Courier New" w:cs="Courier New"/>
    </w:rPr>
  </w:style>
  <w:style w:type="character" w:customStyle="1" w:styleId="WW8Num18z2">
    <w:name w:val="WW8Num18z2"/>
    <w:qFormat/>
    <w:rsid w:val="00DA7BFC"/>
    <w:rPr>
      <w:rFonts w:ascii="Wingdings" w:hAnsi="Wingdings" w:cs="Wingdings"/>
    </w:rPr>
  </w:style>
  <w:style w:type="character" w:customStyle="1" w:styleId="WW8Num19z0">
    <w:name w:val="WW8Num19z0"/>
    <w:qFormat/>
    <w:rsid w:val="00DA7BFC"/>
    <w:rPr>
      <w:b/>
      <w:i/>
    </w:rPr>
  </w:style>
  <w:style w:type="character" w:customStyle="1" w:styleId="WW8Num19z1">
    <w:name w:val="WW8Num19z1"/>
    <w:qFormat/>
    <w:rsid w:val="00DA7BFC"/>
  </w:style>
  <w:style w:type="character" w:customStyle="1" w:styleId="WW8Num19z2">
    <w:name w:val="WW8Num19z2"/>
    <w:qFormat/>
    <w:rsid w:val="00DA7BFC"/>
  </w:style>
  <w:style w:type="character" w:customStyle="1" w:styleId="WW8Num19z3">
    <w:name w:val="WW8Num19z3"/>
    <w:qFormat/>
    <w:rsid w:val="00DA7BFC"/>
  </w:style>
  <w:style w:type="character" w:customStyle="1" w:styleId="WW8Num19z4">
    <w:name w:val="WW8Num19z4"/>
    <w:qFormat/>
    <w:rsid w:val="00DA7BFC"/>
  </w:style>
  <w:style w:type="character" w:customStyle="1" w:styleId="WW8Num19z5">
    <w:name w:val="WW8Num19z5"/>
    <w:qFormat/>
    <w:rsid w:val="00DA7BFC"/>
  </w:style>
  <w:style w:type="character" w:customStyle="1" w:styleId="WW8Num19z6">
    <w:name w:val="WW8Num19z6"/>
    <w:qFormat/>
    <w:rsid w:val="00DA7BFC"/>
  </w:style>
  <w:style w:type="character" w:customStyle="1" w:styleId="WW8Num19z7">
    <w:name w:val="WW8Num19z7"/>
    <w:qFormat/>
    <w:rsid w:val="00DA7BFC"/>
  </w:style>
  <w:style w:type="character" w:customStyle="1" w:styleId="WW8Num19z8">
    <w:name w:val="WW8Num19z8"/>
    <w:qFormat/>
    <w:rsid w:val="00DA7BFC"/>
  </w:style>
  <w:style w:type="character" w:customStyle="1" w:styleId="WW8Num20z0">
    <w:name w:val="WW8Num20z0"/>
    <w:qFormat/>
    <w:rsid w:val="00DA7BF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DA7BFC"/>
  </w:style>
  <w:style w:type="character" w:customStyle="1" w:styleId="WW8Num20z2">
    <w:name w:val="WW8Num20z2"/>
    <w:qFormat/>
    <w:rsid w:val="00DA7BFC"/>
  </w:style>
  <w:style w:type="character" w:customStyle="1" w:styleId="WW8Num20z3">
    <w:name w:val="WW8Num20z3"/>
    <w:qFormat/>
    <w:rsid w:val="00DA7BFC"/>
  </w:style>
  <w:style w:type="character" w:customStyle="1" w:styleId="WW8Num20z4">
    <w:name w:val="WW8Num20z4"/>
    <w:qFormat/>
    <w:rsid w:val="00DA7BFC"/>
  </w:style>
  <w:style w:type="character" w:customStyle="1" w:styleId="WW8Num20z5">
    <w:name w:val="WW8Num20z5"/>
    <w:qFormat/>
    <w:rsid w:val="00DA7BFC"/>
  </w:style>
  <w:style w:type="character" w:customStyle="1" w:styleId="WW8Num20z6">
    <w:name w:val="WW8Num20z6"/>
    <w:qFormat/>
    <w:rsid w:val="00DA7BFC"/>
  </w:style>
  <w:style w:type="character" w:customStyle="1" w:styleId="WW8Num20z7">
    <w:name w:val="WW8Num20z7"/>
    <w:qFormat/>
    <w:rsid w:val="00DA7BFC"/>
  </w:style>
  <w:style w:type="character" w:customStyle="1" w:styleId="WW8Num20z8">
    <w:name w:val="WW8Num20z8"/>
    <w:qFormat/>
    <w:rsid w:val="00DA7BFC"/>
  </w:style>
  <w:style w:type="character" w:customStyle="1" w:styleId="WW8Num21z0">
    <w:name w:val="WW8Num21z0"/>
    <w:qFormat/>
    <w:rsid w:val="00DA7BFC"/>
    <w:rPr>
      <w:rFonts w:ascii="Symbol" w:hAnsi="Symbol" w:cs="Symbol"/>
    </w:rPr>
  </w:style>
  <w:style w:type="character" w:customStyle="1" w:styleId="WW8Num21z1">
    <w:name w:val="WW8Num21z1"/>
    <w:qFormat/>
    <w:rsid w:val="00DA7BFC"/>
    <w:rPr>
      <w:rFonts w:ascii="Courier New" w:hAnsi="Courier New" w:cs="Courier New"/>
    </w:rPr>
  </w:style>
  <w:style w:type="character" w:customStyle="1" w:styleId="WW8Num21z2">
    <w:name w:val="WW8Num21z2"/>
    <w:qFormat/>
    <w:rsid w:val="00DA7BFC"/>
    <w:rPr>
      <w:rFonts w:ascii="Wingdings" w:hAnsi="Wingdings" w:cs="Wingdings"/>
    </w:rPr>
  </w:style>
  <w:style w:type="character" w:customStyle="1" w:styleId="WW8Num22z0">
    <w:name w:val="WW8Num22z0"/>
    <w:qFormat/>
    <w:rsid w:val="00DA7BF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DA7BFC"/>
  </w:style>
  <w:style w:type="character" w:customStyle="1" w:styleId="WW8Num22z2">
    <w:name w:val="WW8Num22z2"/>
    <w:qFormat/>
    <w:rsid w:val="00DA7BFC"/>
  </w:style>
  <w:style w:type="character" w:customStyle="1" w:styleId="WW8Num22z3">
    <w:name w:val="WW8Num22z3"/>
    <w:qFormat/>
    <w:rsid w:val="00DA7BFC"/>
  </w:style>
  <w:style w:type="character" w:customStyle="1" w:styleId="WW8Num22z4">
    <w:name w:val="WW8Num22z4"/>
    <w:qFormat/>
    <w:rsid w:val="00DA7BFC"/>
  </w:style>
  <w:style w:type="character" w:customStyle="1" w:styleId="WW8Num22z5">
    <w:name w:val="WW8Num22z5"/>
    <w:qFormat/>
    <w:rsid w:val="00DA7BFC"/>
  </w:style>
  <w:style w:type="character" w:customStyle="1" w:styleId="WW8Num22z6">
    <w:name w:val="WW8Num22z6"/>
    <w:qFormat/>
    <w:rsid w:val="00DA7BFC"/>
  </w:style>
  <w:style w:type="character" w:customStyle="1" w:styleId="WW8Num22z7">
    <w:name w:val="WW8Num22z7"/>
    <w:qFormat/>
    <w:rsid w:val="00DA7BFC"/>
  </w:style>
  <w:style w:type="character" w:customStyle="1" w:styleId="WW8Num22z8">
    <w:name w:val="WW8Num22z8"/>
    <w:qFormat/>
    <w:rsid w:val="00DA7BFC"/>
  </w:style>
  <w:style w:type="character" w:customStyle="1" w:styleId="WW8Num23z0">
    <w:name w:val="WW8Num23z0"/>
    <w:qFormat/>
    <w:rsid w:val="00DA7BF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DA7BF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DA7BF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DA7BFC"/>
  </w:style>
  <w:style w:type="character" w:customStyle="1" w:styleId="WW8Num24z1">
    <w:name w:val="WW8Num24z1"/>
    <w:qFormat/>
    <w:rsid w:val="00DA7BFC"/>
  </w:style>
  <w:style w:type="character" w:customStyle="1" w:styleId="WW8Num24z2">
    <w:name w:val="WW8Num24z2"/>
    <w:qFormat/>
    <w:rsid w:val="00DA7BFC"/>
  </w:style>
  <w:style w:type="character" w:customStyle="1" w:styleId="WW8Num24z3">
    <w:name w:val="WW8Num24z3"/>
    <w:qFormat/>
    <w:rsid w:val="00DA7BFC"/>
  </w:style>
  <w:style w:type="character" w:customStyle="1" w:styleId="WW8Num24z4">
    <w:name w:val="WW8Num24z4"/>
    <w:qFormat/>
    <w:rsid w:val="00DA7BFC"/>
  </w:style>
  <w:style w:type="character" w:customStyle="1" w:styleId="WW8Num24z5">
    <w:name w:val="WW8Num24z5"/>
    <w:qFormat/>
    <w:rsid w:val="00DA7BFC"/>
  </w:style>
  <w:style w:type="character" w:customStyle="1" w:styleId="WW8Num24z6">
    <w:name w:val="WW8Num24z6"/>
    <w:qFormat/>
    <w:rsid w:val="00DA7BFC"/>
  </w:style>
  <w:style w:type="character" w:customStyle="1" w:styleId="WW8Num24z7">
    <w:name w:val="WW8Num24z7"/>
    <w:qFormat/>
    <w:rsid w:val="00DA7BFC"/>
  </w:style>
  <w:style w:type="character" w:customStyle="1" w:styleId="WW8Num24z8">
    <w:name w:val="WW8Num24z8"/>
    <w:qFormat/>
    <w:rsid w:val="00DA7BFC"/>
  </w:style>
  <w:style w:type="character" w:customStyle="1" w:styleId="WW8Num25z0">
    <w:name w:val="WW8Num25z0"/>
    <w:qFormat/>
    <w:rsid w:val="00DA7BFC"/>
    <w:rPr>
      <w:rFonts w:ascii="Symbol" w:hAnsi="Symbol" w:cs="Symbol"/>
      <w:sz w:val="20"/>
    </w:rPr>
  </w:style>
  <w:style w:type="character" w:customStyle="1" w:styleId="WW8Num25z1">
    <w:name w:val="WW8Num25z1"/>
    <w:qFormat/>
    <w:rsid w:val="00DA7BF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DA7BF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DA7BFC"/>
    <w:rPr>
      <w:b/>
    </w:rPr>
  </w:style>
  <w:style w:type="character" w:customStyle="1" w:styleId="WW8Num26z1">
    <w:name w:val="WW8Num26z1"/>
    <w:qFormat/>
    <w:rsid w:val="00DA7BFC"/>
    <w:rPr>
      <w:b/>
    </w:rPr>
  </w:style>
  <w:style w:type="character" w:customStyle="1" w:styleId="WW8Num27z0">
    <w:name w:val="WW8Num27z0"/>
    <w:qFormat/>
    <w:rsid w:val="00DA7BFC"/>
    <w:rPr>
      <w:rFonts w:cs="Times New Roman"/>
    </w:rPr>
  </w:style>
  <w:style w:type="character" w:customStyle="1" w:styleId="WW8Num28z0">
    <w:name w:val="WW8Num28z0"/>
    <w:qFormat/>
    <w:rsid w:val="00DA7BFC"/>
  </w:style>
  <w:style w:type="character" w:customStyle="1" w:styleId="WW8Num28z1">
    <w:name w:val="WW8Num28z1"/>
    <w:qFormat/>
    <w:rsid w:val="00DA7BFC"/>
  </w:style>
  <w:style w:type="character" w:customStyle="1" w:styleId="WW8Num28z2">
    <w:name w:val="WW8Num28z2"/>
    <w:qFormat/>
    <w:rsid w:val="00DA7BFC"/>
  </w:style>
  <w:style w:type="character" w:customStyle="1" w:styleId="WW8Num28z3">
    <w:name w:val="WW8Num28z3"/>
    <w:qFormat/>
    <w:rsid w:val="00DA7BFC"/>
  </w:style>
  <w:style w:type="character" w:customStyle="1" w:styleId="WW8Num28z4">
    <w:name w:val="WW8Num28z4"/>
    <w:qFormat/>
    <w:rsid w:val="00DA7BFC"/>
  </w:style>
  <w:style w:type="character" w:customStyle="1" w:styleId="WW8Num28z5">
    <w:name w:val="WW8Num28z5"/>
    <w:qFormat/>
    <w:rsid w:val="00DA7BFC"/>
  </w:style>
  <w:style w:type="character" w:customStyle="1" w:styleId="WW8Num28z6">
    <w:name w:val="WW8Num28z6"/>
    <w:qFormat/>
    <w:rsid w:val="00DA7BFC"/>
  </w:style>
  <w:style w:type="character" w:customStyle="1" w:styleId="WW8Num28z7">
    <w:name w:val="WW8Num28z7"/>
    <w:qFormat/>
    <w:rsid w:val="00DA7BFC"/>
  </w:style>
  <w:style w:type="character" w:customStyle="1" w:styleId="WW8Num28z8">
    <w:name w:val="WW8Num28z8"/>
    <w:qFormat/>
    <w:rsid w:val="00DA7BFC"/>
  </w:style>
  <w:style w:type="character" w:customStyle="1" w:styleId="WW8Num29z0">
    <w:name w:val="WW8Num29z0"/>
    <w:qFormat/>
    <w:rsid w:val="00DA7BFC"/>
    <w:rPr>
      <w:rFonts w:ascii="Symbol" w:hAnsi="Symbol" w:cs="Symbol"/>
    </w:rPr>
  </w:style>
  <w:style w:type="character" w:customStyle="1" w:styleId="WW8Num29z1">
    <w:name w:val="WW8Num29z1"/>
    <w:qFormat/>
    <w:rsid w:val="00DA7BFC"/>
    <w:rPr>
      <w:rFonts w:ascii="Courier New" w:hAnsi="Courier New" w:cs="Courier New"/>
    </w:rPr>
  </w:style>
  <w:style w:type="character" w:customStyle="1" w:styleId="WW8Num29z2">
    <w:name w:val="WW8Num29z2"/>
    <w:qFormat/>
    <w:rsid w:val="00DA7BFC"/>
    <w:rPr>
      <w:rFonts w:ascii="Wingdings" w:hAnsi="Wingdings" w:cs="Wingdings"/>
    </w:rPr>
  </w:style>
  <w:style w:type="character" w:customStyle="1" w:styleId="WW8Num30z0">
    <w:name w:val="WW8Num30z0"/>
    <w:qFormat/>
    <w:rsid w:val="00DA7BFC"/>
    <w:rPr>
      <w:rFonts w:ascii="Symbol" w:hAnsi="Symbol" w:cs="Symbol"/>
      <w:sz w:val="20"/>
    </w:rPr>
  </w:style>
  <w:style w:type="character" w:customStyle="1" w:styleId="WW8Num30z1">
    <w:name w:val="WW8Num30z1"/>
    <w:qFormat/>
    <w:rsid w:val="00DA7BF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DA7BF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DA7BFC"/>
    <w:rPr>
      <w:rFonts w:ascii="Symbol" w:hAnsi="Symbol" w:cs="Symbol"/>
    </w:rPr>
  </w:style>
  <w:style w:type="character" w:customStyle="1" w:styleId="WW8Num31z2">
    <w:name w:val="WW8Num31z2"/>
    <w:qFormat/>
    <w:rsid w:val="00DA7BFC"/>
    <w:rPr>
      <w:rFonts w:ascii="Wingdings" w:hAnsi="Wingdings" w:cs="Wingdings"/>
    </w:rPr>
  </w:style>
  <w:style w:type="character" w:customStyle="1" w:styleId="WW8Num31z4">
    <w:name w:val="WW8Num31z4"/>
    <w:qFormat/>
    <w:rsid w:val="00DA7BFC"/>
    <w:rPr>
      <w:rFonts w:ascii="Courier New" w:hAnsi="Courier New" w:cs="Courier New"/>
    </w:rPr>
  </w:style>
  <w:style w:type="character" w:styleId="a4">
    <w:name w:val="page number"/>
    <w:basedOn w:val="a1"/>
    <w:rsid w:val="00DA7BFC"/>
  </w:style>
  <w:style w:type="character" w:customStyle="1" w:styleId="a5">
    <w:name w:val="Текст выноски Знак"/>
    <w:qFormat/>
    <w:rsid w:val="00DA7BF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DA7BF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DA7BF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DA7BF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DA7BF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DA7BF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DA7BFC"/>
    <w:rPr>
      <w:sz w:val="24"/>
      <w:szCs w:val="24"/>
    </w:rPr>
  </w:style>
  <w:style w:type="character" w:customStyle="1" w:styleId="41">
    <w:name w:val="Заголовок №4_"/>
    <w:basedOn w:val="a1"/>
    <w:qFormat/>
    <w:rsid w:val="00DA7BF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DA7BF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DA7BF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DA7BF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DA7BF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DA7BF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DA7BF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DA7BF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DA7BF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DA7BF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DA7BF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DA7BFC"/>
  </w:style>
  <w:style w:type="paragraph" w:styleId="ab">
    <w:name w:val="caption"/>
    <w:basedOn w:val="a0"/>
    <w:qFormat/>
    <w:rsid w:val="00DA7BF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DA7BF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DA7BF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DA7BF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DA7BF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DA7BF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DA7BF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DA7BF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DA7B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DA7BF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DA7B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DA7BF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DA7B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DA7B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DA7B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DA7BF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DA7BF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aliases w:val="Список маркированный"/>
    <w:basedOn w:val="a0"/>
    <w:uiPriority w:val="34"/>
    <w:qFormat/>
    <w:rsid w:val="00DA7B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qFormat/>
    <w:rsid w:val="00DA7BF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DA7BF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DA7BF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DA7BF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DA7BF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DA7B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DA7B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DA7BF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DA7BF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DA7BF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DA7BF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DA7BFC"/>
    <w:pPr>
      <w:jc w:val="center"/>
    </w:pPr>
    <w:rPr>
      <w:b/>
      <w:bCs/>
    </w:rPr>
  </w:style>
  <w:style w:type="numbering" w:customStyle="1" w:styleId="WW8Num1">
    <w:name w:val="WW8Num1"/>
    <w:qFormat/>
    <w:rsid w:val="00DA7BFC"/>
  </w:style>
  <w:style w:type="numbering" w:customStyle="1" w:styleId="WW8Num2">
    <w:name w:val="WW8Num2"/>
    <w:qFormat/>
    <w:rsid w:val="00DA7BFC"/>
  </w:style>
  <w:style w:type="numbering" w:customStyle="1" w:styleId="WW8Num3">
    <w:name w:val="WW8Num3"/>
    <w:qFormat/>
    <w:rsid w:val="00DA7BFC"/>
  </w:style>
  <w:style w:type="numbering" w:customStyle="1" w:styleId="WW8Num4">
    <w:name w:val="WW8Num4"/>
    <w:qFormat/>
    <w:rsid w:val="00DA7BFC"/>
  </w:style>
  <w:style w:type="numbering" w:customStyle="1" w:styleId="WW8Num5">
    <w:name w:val="WW8Num5"/>
    <w:qFormat/>
    <w:rsid w:val="00DA7BFC"/>
  </w:style>
  <w:style w:type="numbering" w:customStyle="1" w:styleId="WW8Num6">
    <w:name w:val="WW8Num6"/>
    <w:qFormat/>
    <w:rsid w:val="00DA7BFC"/>
  </w:style>
  <w:style w:type="numbering" w:customStyle="1" w:styleId="WW8Num7">
    <w:name w:val="WW8Num7"/>
    <w:qFormat/>
    <w:rsid w:val="00DA7BFC"/>
  </w:style>
  <w:style w:type="numbering" w:customStyle="1" w:styleId="WW8Num8">
    <w:name w:val="WW8Num8"/>
    <w:qFormat/>
    <w:rsid w:val="00DA7BFC"/>
  </w:style>
  <w:style w:type="numbering" w:customStyle="1" w:styleId="WW8Num9">
    <w:name w:val="WW8Num9"/>
    <w:qFormat/>
    <w:rsid w:val="00DA7BFC"/>
  </w:style>
  <w:style w:type="numbering" w:customStyle="1" w:styleId="WW8Num10">
    <w:name w:val="WW8Num10"/>
    <w:qFormat/>
    <w:rsid w:val="00DA7BFC"/>
  </w:style>
  <w:style w:type="numbering" w:customStyle="1" w:styleId="WW8Num11">
    <w:name w:val="WW8Num11"/>
    <w:qFormat/>
    <w:rsid w:val="00DA7BFC"/>
  </w:style>
  <w:style w:type="numbering" w:customStyle="1" w:styleId="WW8Num12">
    <w:name w:val="WW8Num12"/>
    <w:qFormat/>
    <w:rsid w:val="00DA7BFC"/>
  </w:style>
  <w:style w:type="numbering" w:customStyle="1" w:styleId="WW8Num13">
    <w:name w:val="WW8Num13"/>
    <w:qFormat/>
    <w:rsid w:val="00DA7BFC"/>
  </w:style>
  <w:style w:type="numbering" w:customStyle="1" w:styleId="WW8Num14">
    <w:name w:val="WW8Num14"/>
    <w:qFormat/>
    <w:rsid w:val="00DA7BFC"/>
  </w:style>
  <w:style w:type="numbering" w:customStyle="1" w:styleId="WW8Num15">
    <w:name w:val="WW8Num15"/>
    <w:qFormat/>
    <w:rsid w:val="00DA7BFC"/>
  </w:style>
  <w:style w:type="numbering" w:customStyle="1" w:styleId="WW8Num16">
    <w:name w:val="WW8Num16"/>
    <w:qFormat/>
    <w:rsid w:val="00DA7BFC"/>
  </w:style>
  <w:style w:type="numbering" w:customStyle="1" w:styleId="WW8Num17">
    <w:name w:val="WW8Num17"/>
    <w:qFormat/>
    <w:rsid w:val="00DA7BFC"/>
  </w:style>
  <w:style w:type="numbering" w:customStyle="1" w:styleId="WW8Num18">
    <w:name w:val="WW8Num18"/>
    <w:qFormat/>
    <w:rsid w:val="00DA7BFC"/>
  </w:style>
  <w:style w:type="numbering" w:customStyle="1" w:styleId="WW8Num19">
    <w:name w:val="WW8Num19"/>
    <w:qFormat/>
    <w:rsid w:val="00DA7BFC"/>
  </w:style>
  <w:style w:type="numbering" w:customStyle="1" w:styleId="WW8Num20">
    <w:name w:val="WW8Num20"/>
    <w:qFormat/>
    <w:rsid w:val="00DA7BFC"/>
  </w:style>
  <w:style w:type="numbering" w:customStyle="1" w:styleId="WW8Num21">
    <w:name w:val="WW8Num21"/>
    <w:qFormat/>
    <w:rsid w:val="00DA7BFC"/>
  </w:style>
  <w:style w:type="numbering" w:customStyle="1" w:styleId="WW8Num22">
    <w:name w:val="WW8Num22"/>
    <w:qFormat/>
    <w:rsid w:val="00DA7BFC"/>
  </w:style>
  <w:style w:type="numbering" w:customStyle="1" w:styleId="WW8Num23">
    <w:name w:val="WW8Num23"/>
    <w:qFormat/>
    <w:rsid w:val="00DA7BFC"/>
  </w:style>
  <w:style w:type="numbering" w:customStyle="1" w:styleId="WW8Num24">
    <w:name w:val="WW8Num24"/>
    <w:qFormat/>
    <w:rsid w:val="00DA7BFC"/>
  </w:style>
  <w:style w:type="numbering" w:customStyle="1" w:styleId="WW8Num25">
    <w:name w:val="WW8Num25"/>
    <w:qFormat/>
    <w:rsid w:val="00DA7BFC"/>
  </w:style>
  <w:style w:type="numbering" w:customStyle="1" w:styleId="WW8Num26">
    <w:name w:val="WW8Num26"/>
    <w:qFormat/>
    <w:rsid w:val="00DA7BFC"/>
  </w:style>
  <w:style w:type="numbering" w:customStyle="1" w:styleId="WW8Num27">
    <w:name w:val="WW8Num27"/>
    <w:qFormat/>
    <w:rsid w:val="00DA7BFC"/>
  </w:style>
  <w:style w:type="numbering" w:customStyle="1" w:styleId="WW8Num28">
    <w:name w:val="WW8Num28"/>
    <w:qFormat/>
    <w:rsid w:val="00DA7BFC"/>
  </w:style>
  <w:style w:type="numbering" w:customStyle="1" w:styleId="WW8Num29">
    <w:name w:val="WW8Num29"/>
    <w:qFormat/>
    <w:rsid w:val="00DA7BFC"/>
  </w:style>
  <w:style w:type="numbering" w:customStyle="1" w:styleId="WW8Num30">
    <w:name w:val="WW8Num30"/>
    <w:qFormat/>
    <w:rsid w:val="00DA7BFC"/>
  </w:style>
  <w:style w:type="numbering" w:customStyle="1" w:styleId="WW8Num31">
    <w:name w:val="WW8Num31"/>
    <w:qFormat/>
    <w:rsid w:val="00DA7BFC"/>
  </w:style>
  <w:style w:type="table" w:styleId="af5">
    <w:name w:val="Table Grid"/>
    <w:basedOn w:val="a2"/>
    <w:uiPriority w:val="39"/>
    <w:rsid w:val="00DA7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0"/>
    <w:uiPriority w:val="39"/>
    <w:unhideWhenUsed/>
    <w:qFormat/>
    <w:rsid w:val="00DA7BF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DA7BFC"/>
    <w:pPr>
      <w:tabs>
        <w:tab w:val="left" w:pos="480"/>
        <w:tab w:val="right" w:leader="dot" w:pos="9498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DA7BF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DA7BFC"/>
    <w:rPr>
      <w:color w:val="0000FF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DA7B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DA7BFC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DA7BFC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DA7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DA7BF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DA7BFC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DA7BF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DA7BFC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DA7B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DA7BF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DA7BF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DA7BFC"/>
    <w:rPr>
      <w:sz w:val="20"/>
      <w:szCs w:val="20"/>
    </w:rPr>
  </w:style>
  <w:style w:type="character" w:styleId="aff2">
    <w:name w:val="footnote reference"/>
    <w:basedOn w:val="a1"/>
    <w:semiHidden/>
    <w:unhideWhenUsed/>
    <w:rsid w:val="00DA7BFC"/>
    <w:rPr>
      <w:vertAlign w:val="superscript"/>
    </w:rPr>
  </w:style>
  <w:style w:type="character" w:customStyle="1" w:styleId="FontStyle22">
    <w:name w:val="Font Style22"/>
    <w:rsid w:val="00DA7BFC"/>
    <w:rPr>
      <w:rFonts w:ascii="Times New Roman" w:hAnsi="Times New Roman" w:cs="Times New Roman"/>
      <w:b/>
      <w:bCs/>
      <w:sz w:val="26"/>
      <w:szCs w:val="26"/>
    </w:rPr>
  </w:style>
  <w:style w:type="paragraph" w:styleId="aff3">
    <w:name w:val="Revision"/>
    <w:hidden/>
    <w:uiPriority w:val="99"/>
    <w:semiHidden/>
    <w:rsid w:val="00DA7BFC"/>
    <w:pPr>
      <w:spacing w:after="0" w:line="240" w:lineRule="auto"/>
    </w:pPr>
  </w:style>
  <w:style w:type="character" w:styleId="aff4">
    <w:name w:val="Emphasis"/>
    <w:basedOn w:val="a1"/>
    <w:qFormat/>
    <w:rsid w:val="00DA7BFC"/>
    <w:rPr>
      <w:i/>
      <w:iCs/>
    </w:rPr>
  </w:style>
  <w:style w:type="character" w:styleId="aff5">
    <w:name w:val="FollowedHyperlink"/>
    <w:basedOn w:val="a1"/>
    <w:semiHidden/>
    <w:unhideWhenUsed/>
    <w:rsid w:val="00DA7BFC"/>
    <w:rPr>
      <w:color w:val="800080" w:themeColor="followedHyperlink"/>
      <w:u w:val="single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C80A8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6">
    <w:name w:val="Strong"/>
    <w:basedOn w:val="a1"/>
    <w:uiPriority w:val="22"/>
    <w:qFormat/>
    <w:rsid w:val="00C80A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6335" TargetMode="External"/><Relationship Id="rId13" Type="http://schemas.openxmlformats.org/officeDocument/2006/relationships/hyperlink" Target="https://www.culture.ru/traditions" TargetMode="External"/><Relationship Id="rId18" Type="http://schemas.openxmlformats.org/officeDocument/2006/relationships/hyperlink" Target="http://www.e-librar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indow.edu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LIBRARY.ru" TargetMode="External"/><Relationship Id="rId17" Type="http://schemas.openxmlformats.org/officeDocument/2006/relationships/hyperlink" Target="http://diss.rsl.ru/" TargetMode="Externa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://www.book.ru/" TargetMode="External"/><Relationship Id="rId20" Type="http://schemas.openxmlformats.org/officeDocument/2006/relationships/hyperlink" Target="http://www.springerlin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://www.folkcentr.ru/production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.lanbook.com" TargetMode="External"/><Relationship Id="rId19" Type="http://schemas.openxmlformats.org/officeDocument/2006/relationships/hyperlink" Target="http://uisrussia.ms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ookre.org/reader?file=630480&amp;pg=7" TargetMode="External"/><Relationship Id="rId14" Type="http://schemas.openxmlformats.org/officeDocument/2006/relationships/hyperlink" Target="http://www.ethnomusicolog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04A83-19B3-4744-ADC0-FD9421C7C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11217</Words>
  <Characters>63939</Characters>
  <Application>Microsoft Office Word</Application>
  <DocSecurity>0</DocSecurity>
  <Lines>532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Certified Windows</dc:creator>
  <cp:lastModifiedBy>Ivanjko</cp:lastModifiedBy>
  <cp:revision>10</cp:revision>
  <dcterms:created xsi:type="dcterms:W3CDTF">2022-02-26T11:32:00Z</dcterms:created>
  <dcterms:modified xsi:type="dcterms:W3CDTF">2023-02-08T08:01:00Z</dcterms:modified>
</cp:coreProperties>
</file>